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7B" w:rsidRPr="0048427B" w:rsidRDefault="0048427B" w:rsidP="0048427B">
      <w:pPr>
        <w:spacing w:line="1" w:lineRule="exact"/>
      </w:pPr>
      <w:r w:rsidRPr="0048427B">
        <w:rPr>
          <w:noProof/>
        </w:rPr>
        <w:drawing>
          <wp:anchor distT="0" distB="0" distL="114300" distR="114300" simplePos="0" relativeHeight="251659264" behindDoc="0" locked="0" layoutInCell="1" allowOverlap="1" wp14:anchorId="4AA1A29E" wp14:editId="35E871A6">
            <wp:simplePos x="0" y="0"/>
            <wp:positionH relativeFrom="column">
              <wp:posOffset>2546985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27B" w:rsidRPr="0048427B" w:rsidRDefault="0048427B" w:rsidP="0048427B">
      <w:pPr>
        <w:spacing w:line="1" w:lineRule="exact"/>
      </w:pPr>
    </w:p>
    <w:p w:rsidR="0048427B" w:rsidRPr="0048427B" w:rsidRDefault="0048427B" w:rsidP="0048427B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8427B" w:rsidRPr="0048427B" w:rsidRDefault="0048427B" w:rsidP="0048427B">
      <w:pPr>
        <w:spacing w:line="1" w:lineRule="exact"/>
      </w:pPr>
    </w:p>
    <w:p w:rsidR="0048427B" w:rsidRPr="0048427B" w:rsidRDefault="0048427B" w:rsidP="0048427B">
      <w:pPr>
        <w:spacing w:line="1" w:lineRule="exact"/>
      </w:pPr>
    </w:p>
    <w:p w:rsidR="0048427B" w:rsidRPr="0048427B" w:rsidRDefault="0048427B" w:rsidP="0048427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8427B" w:rsidRPr="0048427B" w:rsidRDefault="0048427B" w:rsidP="0048427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8427B" w:rsidRPr="0048427B" w:rsidRDefault="0048427B" w:rsidP="0048427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8427B" w:rsidRPr="0048427B" w:rsidRDefault="0048427B" w:rsidP="0048427B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48427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48427B" w:rsidRPr="0048427B" w:rsidRDefault="0048427B" w:rsidP="0048427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48427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48427B" w:rsidRPr="0048427B" w:rsidRDefault="0048427B" w:rsidP="0048427B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48427B" w:rsidRPr="0048427B" w:rsidRDefault="0048427B" w:rsidP="0048427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48427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48427B" w:rsidRPr="0048427B" w:rsidRDefault="0048427B" w:rsidP="0048427B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48427B" w:rsidRPr="0048427B" w:rsidRDefault="0048427B" w:rsidP="0048427B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8427B">
        <w:rPr>
          <w:noProof/>
        </w:rPr>
        <w:drawing>
          <wp:anchor distT="0" distB="0" distL="114300" distR="114300" simplePos="0" relativeHeight="251661312" behindDoc="1" locked="0" layoutInCell="1" allowOverlap="1" wp14:anchorId="315CB683" wp14:editId="4CD284D3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27B">
        <w:rPr>
          <w:noProof/>
        </w:rPr>
        <w:drawing>
          <wp:anchor distT="0" distB="0" distL="114300" distR="114300" simplePos="0" relativeHeight="251660288" behindDoc="1" locked="0" layoutInCell="1" allowOverlap="1" wp14:anchorId="433E6633" wp14:editId="4BE37A4F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27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48427B" w:rsidRPr="0048427B" w:rsidRDefault="0048427B" w:rsidP="0048427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48427B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48427B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48427B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48427B" w:rsidRPr="0048427B" w:rsidRDefault="0048427B" w:rsidP="0048427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48427B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48427B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48427B" w:rsidRPr="0048427B" w:rsidRDefault="0048427B" w:rsidP="0048427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48427B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48427B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48427B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48427B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48427B" w:rsidRPr="0048427B" w:rsidRDefault="0048427B" w:rsidP="0048427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48427B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48427B" w:rsidRPr="0048427B" w:rsidRDefault="0048427B" w:rsidP="0048427B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48427B" w:rsidRPr="0048427B" w:rsidRDefault="0048427B" w:rsidP="0048427B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8427B" w:rsidRPr="0048427B" w:rsidRDefault="0048427B" w:rsidP="0048427B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21262B" w:rsidRDefault="0048427B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301E34D7" wp14:editId="11DDDECB">
                <wp:simplePos x="0" y="0"/>
                <wp:positionH relativeFrom="page">
                  <wp:posOffset>1139190</wp:posOffset>
                </wp:positionH>
                <wp:positionV relativeFrom="paragraph">
                  <wp:posOffset>1875155</wp:posOffset>
                </wp:positionV>
                <wp:extent cx="1350645" cy="17735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262B" w:rsidRDefault="00BE62B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21262B" w:rsidRDefault="00BE62B6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21262B" w:rsidRDefault="00BE62B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21262B" w:rsidRDefault="00BE62B6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89.7pt;margin-top:147.65pt;width:106.35pt;height:139.6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" filled="f" stroked="f">
                <v:textbox inset="0,0,0,0">
                  <w:txbxContent>
                    <w:p w:rsidR="0021262B" w:rsidRDefault="00BE62B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21262B" w:rsidRDefault="00BE62B6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21262B" w:rsidRDefault="00BE62B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21262B" w:rsidRDefault="00BE62B6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1905" distL="0" distR="0" simplePos="0" relativeHeight="125829383" behindDoc="0" locked="0" layoutInCell="1" allowOverlap="1" wp14:anchorId="77DAFE9E" wp14:editId="2766DC4D">
                <wp:simplePos x="0" y="0"/>
                <wp:positionH relativeFrom="page">
                  <wp:posOffset>4102735</wp:posOffset>
                </wp:positionH>
                <wp:positionV relativeFrom="paragraph">
                  <wp:posOffset>1871345</wp:posOffset>
                </wp:positionV>
                <wp:extent cx="1436370" cy="16802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262B" w:rsidRDefault="00BE62B6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21262B" w:rsidRDefault="00BE62B6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21262B" w:rsidRDefault="00BE62B6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21262B" w:rsidRDefault="00BE62B6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323.05pt;margin-top:147.35pt;width:113.1pt;height:132.3pt;z-index:125829383;visibility:visible;mso-wrap-style:square;mso-wrap-distance-left:0;mso-wrap-distance-top:42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" filled="f" stroked="f">
                <v:textbox inset="0,0,0,0">
                  <w:txbxContent>
                    <w:p w:rsidR="0021262B" w:rsidRDefault="00BE62B6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21262B" w:rsidRDefault="00BE62B6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21262B" w:rsidRDefault="00BE62B6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21262B" w:rsidRDefault="00BE62B6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E62B6">
        <w:rPr>
          <w:rStyle w:val="a3"/>
          <w:b/>
          <w:bCs/>
        </w:rPr>
        <w:t>РАБОЧАЯ ПРОГРАММА</w:t>
      </w:r>
      <w:r w:rsidR="00BE62B6">
        <w:rPr>
          <w:rStyle w:val="a3"/>
          <w:b/>
          <w:bCs/>
        </w:rPr>
        <w:br/>
        <w:t>ДИСЦИПЛИНЫ</w:t>
      </w:r>
      <w:r w:rsidR="00BE62B6">
        <w:rPr>
          <w:rStyle w:val="a3"/>
          <w:b/>
          <w:bCs/>
        </w:rPr>
        <w:br/>
        <w:t xml:space="preserve">«ФИНАНСОВЫЕ И БАНКОВСКИЕ </w:t>
      </w:r>
      <w:r w:rsidR="00BE62B6">
        <w:rPr>
          <w:rStyle w:val="a3"/>
          <w:b/>
          <w:bCs/>
        </w:rPr>
        <w:t>ОПЕРАЦИИ»</w:t>
      </w: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  <w:rPr>
          <w:rStyle w:val="a3"/>
          <w:b/>
          <w:bCs/>
        </w:rPr>
      </w:pPr>
    </w:p>
    <w:p w:rsidR="0048427B" w:rsidRDefault="0048427B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21262B" w:rsidRDefault="0021262B">
      <w:pPr>
        <w:spacing w:line="1" w:lineRule="exact"/>
      </w:pPr>
    </w:p>
    <w:p w:rsidR="0048427B" w:rsidRDefault="0048427B">
      <w:pPr>
        <w:spacing w:line="1" w:lineRule="exact"/>
        <w:sectPr w:rsidR="0048427B">
          <w:footerReference w:type="default" r:id="rId11"/>
          <w:pgSz w:w="11900" w:h="16840"/>
          <w:pgMar w:top="1328" w:right="1154" w:bottom="1365" w:left="1794" w:header="900" w:footer="3" w:gutter="0"/>
          <w:pgNumType w:start="1"/>
          <w:cols w:space="720"/>
          <w:noEndnote/>
          <w:docGrid w:linePitch="360"/>
        </w:sectPr>
      </w:pPr>
    </w:p>
    <w:p w:rsidR="0021262B" w:rsidRDefault="0021262B">
      <w:pPr>
        <w:spacing w:line="240" w:lineRule="exact"/>
        <w:rPr>
          <w:sz w:val="19"/>
          <w:szCs w:val="19"/>
        </w:rPr>
      </w:pPr>
    </w:p>
    <w:p w:rsidR="0021262B" w:rsidRDefault="0021262B">
      <w:pPr>
        <w:spacing w:line="240" w:lineRule="exact"/>
        <w:rPr>
          <w:sz w:val="19"/>
          <w:szCs w:val="19"/>
        </w:rPr>
      </w:pPr>
    </w:p>
    <w:p w:rsidR="0021262B" w:rsidRDefault="0021262B">
      <w:pPr>
        <w:spacing w:line="240" w:lineRule="exact"/>
        <w:rPr>
          <w:sz w:val="19"/>
          <w:szCs w:val="19"/>
        </w:rPr>
      </w:pPr>
    </w:p>
    <w:p w:rsidR="0021262B" w:rsidRDefault="00BE62B6">
      <w:pPr>
        <w:pStyle w:val="1"/>
        <w:ind w:firstLine="0"/>
        <w:jc w:val="both"/>
      </w:pPr>
      <w:proofErr w:type="gramStart"/>
      <w:r>
        <w:rPr>
          <w:rStyle w:val="a3"/>
        </w:rPr>
        <w:t>Рабочая программа по дисциплине «Финансовые и банковские операции» составлена на основании требований Федерального государственного образовательного стандарта высшего образования к минимуму содер</w:t>
      </w:r>
      <w:r>
        <w:rPr>
          <w:rStyle w:val="a3"/>
        </w:rPr>
        <w:t>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</w:t>
      </w:r>
      <w:r>
        <w:rPr>
          <w:rStyle w:val="a3"/>
        </w:rPr>
        <w:t>иат по направлению подготовки 38.03.01 Экономика».</w:t>
      </w:r>
      <w:proofErr w:type="gramEnd"/>
    </w:p>
    <w:p w:rsidR="0021262B" w:rsidRDefault="0021262B">
      <w:pPr>
        <w:spacing w:line="1" w:lineRule="exact"/>
        <w:sectPr w:rsidR="0021262B">
          <w:footerReference w:type="default" r:id="rId12"/>
          <w:pgSz w:w="11900" w:h="16840"/>
          <w:pgMar w:top="1125" w:right="823" w:bottom="722" w:left="1682" w:header="697" w:footer="3" w:gutter="0"/>
          <w:cols w:space="720"/>
          <w:noEndnote/>
          <w:docGrid w:linePitch="360"/>
        </w:sectPr>
      </w:pPr>
    </w:p>
    <w:p w:rsidR="0021262B" w:rsidRDefault="0021262B">
      <w:pPr>
        <w:spacing w:line="53" w:lineRule="exact"/>
        <w:rPr>
          <w:sz w:val="4"/>
          <w:szCs w:val="4"/>
        </w:rPr>
      </w:pPr>
    </w:p>
    <w:p w:rsidR="0021262B" w:rsidRDefault="0021262B">
      <w:pPr>
        <w:spacing w:line="1" w:lineRule="exact"/>
        <w:sectPr w:rsidR="0021262B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21262B" w:rsidRDefault="00BE62B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01600" distR="101600" simplePos="0" relativeHeight="125829395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262B" w:rsidRDefault="00BE62B6">
                            <w:pPr>
                              <w:pStyle w:val="22"/>
                              <w:spacing w:line="360" w:lineRule="auto"/>
                            </w:pPr>
                            <w:r>
                              <w:rPr>
                                <w:rStyle w:val="21"/>
                              </w:rPr>
                              <w:t xml:space="preserve">серийный </w:t>
                            </w:r>
                            <w:r>
                              <w:rPr>
                                <w:rStyle w:val="21"/>
                              </w:rPr>
                              <w:t>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236.80000000000001pt;margin-top:1.pt;width:65.450000000000003pt;height:28.600000000000001pt;z-index:-125829358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21262B" w:rsidRDefault="00BE62B6">
      <w:pPr>
        <w:pStyle w:val="22"/>
        <w:spacing w:after="60"/>
      </w:pPr>
      <w:r>
        <w:rPr>
          <w:rStyle w:val="21"/>
          <w:lang w:val="en-US" w:eastAsia="en-US"/>
        </w:rPr>
        <w:t>8E3BF3226E05F4E8E415AEE5AB64241A0DE84149</w:t>
      </w:r>
    </w:p>
    <w:p w:rsidR="0021262B" w:rsidRDefault="00BE62B6">
      <w:pPr>
        <w:pStyle w:val="22"/>
        <w:sectPr w:rsidR="0021262B">
          <w:type w:val="continuous"/>
          <w:pgSz w:w="11900" w:h="16840"/>
          <w:pgMar w:top="1125" w:right="698" w:bottom="722" w:left="701" w:header="0" w:footer="3" w:gutter="0"/>
          <w:cols w:space="720"/>
          <w:noEndnote/>
          <w:docGrid w:linePitch="360"/>
        </w:sectPr>
      </w:pPr>
      <w:bookmarkStart w:id="0" w:name="_GoBack"/>
      <w:r>
        <w:rPr>
          <w:rStyle w:val="21"/>
        </w:rPr>
        <w:t>12.12.2023 - 12.03.2025</w:t>
      </w:r>
    </w:p>
    <w:bookmarkEnd w:id="0"/>
    <w:p w:rsidR="0021262B" w:rsidRDefault="00BE62B6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21262B" w:rsidRDefault="00BE62B6">
      <w:pPr>
        <w:pStyle w:val="1"/>
        <w:numPr>
          <w:ilvl w:val="1"/>
          <w:numId w:val="1"/>
        </w:numPr>
        <w:tabs>
          <w:tab w:val="left" w:pos="2143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21262B" w:rsidRDefault="00BE62B6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формирование у обучающихся теоретических знаний в области деятельности </w:t>
      </w:r>
      <w:r>
        <w:rPr>
          <w:rStyle w:val="a3"/>
        </w:rPr>
        <w:t>коммерческих банков, ведения банковских операций, анализа финансовых показателей деятельности банков; получение практических навыков оценки кредитных договоров и кредитных заявок.</w:t>
      </w:r>
    </w:p>
    <w:p w:rsidR="0021262B" w:rsidRDefault="00BE62B6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21262B" w:rsidRDefault="00BE62B6">
      <w:pPr>
        <w:pStyle w:val="1"/>
        <w:spacing w:after="260"/>
        <w:ind w:left="980" w:firstLine="720"/>
        <w:jc w:val="both"/>
      </w:pPr>
      <w:r>
        <w:rPr>
          <w:rStyle w:val="a3"/>
        </w:rPr>
        <w:t>- рассмотреть процесс создания банка и организац</w:t>
      </w:r>
      <w:r>
        <w:rPr>
          <w:rStyle w:val="a3"/>
        </w:rPr>
        <w:t>ионно-правовые основы его деятельности;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раскрыть понятие лицензирования банковской деятельности, процедуры санаци</w:t>
      </w:r>
      <w:proofErr w:type="gramStart"/>
      <w:r>
        <w:rPr>
          <w:rStyle w:val="a3"/>
        </w:rPr>
        <w:t>и</w:t>
      </w:r>
      <w:r>
        <w:rPr>
          <w:rStyle w:val="a3"/>
          <w:rFonts w:ascii="Arial" w:eastAsia="Arial" w:hAnsi="Arial" w:cs="Arial"/>
          <w:sz w:val="22"/>
          <w:szCs w:val="22"/>
        </w:rPr>
        <w:t>-</w:t>
      </w:r>
      <w:proofErr w:type="gramEnd"/>
      <w:r>
        <w:rPr>
          <w:rStyle w:val="a3"/>
          <w:rFonts w:ascii="Arial" w:eastAsia="Arial" w:hAnsi="Arial" w:cs="Arial"/>
          <w:sz w:val="22"/>
          <w:szCs w:val="22"/>
        </w:rPr>
        <w:t xml:space="preserve"> </w:t>
      </w:r>
      <w:r>
        <w:rPr>
          <w:rStyle w:val="a3"/>
        </w:rPr>
        <w:t>и ликвидации банка; изучить процесс формирования капитала банка, механизм оценки его достаточности;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обучить методике организации кредитова</w:t>
      </w:r>
      <w:r>
        <w:rPr>
          <w:rStyle w:val="a3"/>
        </w:rPr>
        <w:t>ния юридических и физических лиц,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оценки кредитоспособности клиентов банка; изучить формы обеспечения возвратности кредита, внебалансовые операции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банка, факторинговые, форфейтинговые и лизинговые операции1</w:t>
      </w:r>
    </w:p>
    <w:p w:rsidR="0021262B" w:rsidRDefault="00BE62B6">
      <w:pPr>
        <w:pStyle w:val="1"/>
        <w:numPr>
          <w:ilvl w:val="1"/>
          <w:numId w:val="1"/>
        </w:numPr>
        <w:tabs>
          <w:tab w:val="left" w:pos="2154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</w:t>
      </w:r>
      <w:r>
        <w:rPr>
          <w:rStyle w:val="a3"/>
          <w:b/>
          <w:bCs/>
        </w:rPr>
        <w:t>нальной образовательной программы</w:t>
      </w:r>
    </w:p>
    <w:p w:rsidR="0021262B" w:rsidRDefault="00BE62B6">
      <w:pPr>
        <w:pStyle w:val="1"/>
        <w:ind w:left="980" w:firstLine="720"/>
        <w:jc w:val="both"/>
      </w:pPr>
      <w:r>
        <w:rPr>
          <w:rStyle w:val="a3"/>
        </w:rPr>
        <w:t>Дисциплина «Финансовые и банковские операции»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</w:t>
      </w:r>
      <w:r>
        <w:rPr>
          <w:rStyle w:val="a3"/>
        </w:rPr>
        <w:t>ь) Финансы и кредит и изучается в 6 семестре на очной форме обучения и в 7 семестре на очно-заочной форме.</w:t>
      </w:r>
    </w:p>
    <w:p w:rsidR="0021262B" w:rsidRDefault="00BE62B6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«Бухгалтерская (финансовая) отчетность», «Анализ финансовой отчетности» и другими.</w:t>
      </w:r>
    </w:p>
    <w:p w:rsidR="0021262B" w:rsidRDefault="00BE62B6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</w:t>
      </w:r>
      <w:r>
        <w:rPr>
          <w:rStyle w:val="a3"/>
        </w:rPr>
        <w:t>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</w:t>
      </w:r>
      <w:r>
        <w:rPr>
          <w:rStyle w:val="a3"/>
        </w:rPr>
        <w:t xml:space="preserve"> к процедуре защиты и защите выпускной квалификационной работы и др.</w:t>
      </w:r>
    </w:p>
    <w:p w:rsidR="0021262B" w:rsidRDefault="00BE62B6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1262B" w:rsidRDefault="00BE62B6">
      <w:pPr>
        <w:pStyle w:val="a5"/>
        <w:ind w:left="100"/>
      </w:pPr>
      <w:r>
        <w:rPr>
          <w:rStyle w:val="a4"/>
        </w:rPr>
        <w:t>Процесс освоения дисциплины «Финансовые и банковские операции» направлен на форм</w:t>
      </w:r>
      <w:r>
        <w:rPr>
          <w:rStyle w:val="a4"/>
        </w:rPr>
        <w:t>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21262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160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180"/>
            </w:pPr>
            <w:r>
              <w:rPr>
                <w:rStyle w:val="a6"/>
              </w:rPr>
              <w:t>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рассчитывать и анализировать экономические показатели с целью выработки и обоснования управленческих решений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160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180"/>
            </w:pPr>
            <w:r>
              <w:rPr>
                <w:rStyle w:val="a6"/>
                <w:u w:val="single"/>
              </w:rPr>
              <w:t>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 xml:space="preserve">Взаимодействие с должником на ранних стадиях взыскания </w:t>
            </w:r>
            <w:r>
              <w:rPr>
                <w:rStyle w:val="a6"/>
              </w:rPr>
              <w:t>задолженности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160"/>
            </w:pPr>
            <w:r>
              <w:rPr>
                <w:rStyle w:val="a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180"/>
            </w:pPr>
            <w:r>
              <w:rPr>
                <w:rStyle w:val="a6"/>
                <w:u w:val="single"/>
              </w:rPr>
              <w:t>ПК-5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Обеспечение проведения сделок кредитования корпоративных заемщиков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160"/>
            </w:pPr>
            <w:r>
              <w:rPr>
                <w:rStyle w:val="a6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180"/>
            </w:pPr>
            <w:r>
              <w:rPr>
                <w:rStyle w:val="a6"/>
              </w:rPr>
              <w:t>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21262B" w:rsidRDefault="0021262B">
      <w:pPr>
        <w:spacing w:after="259" w:line="1" w:lineRule="exact"/>
      </w:pPr>
    </w:p>
    <w:p w:rsidR="0021262B" w:rsidRDefault="00BE62B6">
      <w:pPr>
        <w:pStyle w:val="a5"/>
        <w:ind w:left="1693"/>
      </w:pPr>
      <w:r>
        <w:rPr>
          <w:rStyle w:val="a4"/>
        </w:rPr>
        <w:t xml:space="preserve">Компетенции выпускников и </w:t>
      </w:r>
      <w:r>
        <w:rPr>
          <w:rStyle w:val="a4"/>
        </w:rPr>
        <w:t>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386"/>
        <w:gridCol w:w="2262"/>
        <w:gridCol w:w="2536"/>
        <w:gridCol w:w="2430"/>
      </w:tblGrid>
      <w:tr w:rsidR="0021262B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(ы) и наименование (</w:t>
            </w:r>
            <w:r>
              <w:rPr>
                <w:rStyle w:val="a6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результаты обучения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887" w:type="dxa"/>
            <w:vMerge/>
            <w:shd w:val="clear" w:color="auto" w:fill="auto"/>
          </w:tcPr>
          <w:p w:rsidR="0021262B" w:rsidRDefault="0021262B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</w:t>
            </w:r>
          </w:p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хозяйствующих агентов, их затраты и </w:t>
            </w:r>
            <w:r>
              <w:rPr>
                <w:rStyle w:val="a6"/>
                <w:sz w:val="20"/>
                <w:szCs w:val="20"/>
              </w:rPr>
              <w:t>результаты, функционирующие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 Способен осуществлять сбор и анализ информации характеризующей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базовые банковские, страховые и инвестиционные продукты и услуги;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Способен осуществлять сбор и анализ информации характеризующе</w:t>
            </w:r>
            <w:r>
              <w:rPr>
                <w:rStyle w:val="a6"/>
                <w:sz w:val="20"/>
                <w:szCs w:val="20"/>
              </w:rPr>
              <w:t>й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spacing w:after="240" w:line="262" w:lineRule="auto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21262B" w:rsidRDefault="00BE62B6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рынки, финансовые и информационные потоки, производственные процессы</w:t>
            </w:r>
          </w:p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spacing w:after="4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деятельность</w:t>
            </w:r>
          </w:p>
          <w:p w:rsidR="0021262B" w:rsidRDefault="00BE62B6">
            <w:pPr>
              <w:pStyle w:val="a7"/>
              <w:spacing w:after="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</w:rPr>
              <w:t>хозяйств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субъектов, формулировать выводы</w:t>
            </w:r>
          </w:p>
          <w:p w:rsidR="0021262B" w:rsidRDefault="00BE62B6">
            <w:pPr>
              <w:pStyle w:val="a7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й </w:t>
            </w:r>
            <w:r>
              <w:rPr>
                <w:rStyle w:val="a6"/>
                <w:sz w:val="20"/>
                <w:szCs w:val="20"/>
                <w:vertAlign w:val="subscript"/>
              </w:rPr>
              <w:t>по резу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</w:t>
            </w:r>
            <w:r>
              <w:rPr>
                <w:rStyle w:val="a6"/>
                <w:sz w:val="20"/>
                <w:szCs w:val="20"/>
                <w:vertAlign w:val="subscript"/>
              </w:rPr>
              <w:t>а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номер</w:t>
            </w:r>
            <w:r>
              <w:rPr>
                <w:rStyle w:val="a6"/>
                <w:sz w:val="20"/>
                <w:szCs w:val="20"/>
                <w:vertAlign w:val="subscript"/>
              </w:rPr>
              <w:t>а,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spacing w:after="40" w:line="21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производить</w:t>
            </w:r>
          </w:p>
          <w:p w:rsidR="0021262B" w:rsidRDefault="00BE62B6">
            <w:pPr>
              <w:pStyle w:val="a7"/>
              <w:spacing w:line="288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  <w:r>
              <w:rPr>
                <w:rStyle w:val="a6"/>
                <w:sz w:val="20"/>
                <w:szCs w:val="20"/>
                <w:vertAlign w:val="superscript"/>
              </w:rPr>
              <w:t>р</w:t>
            </w:r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6"/>
                <w:sz w:val="20"/>
                <w:szCs w:val="20"/>
                <w:vertAlign w:val="superscript"/>
              </w:rPr>
              <w:t>н</w:t>
            </w:r>
            <w:proofErr w:type="gramEnd"/>
            <w:r>
              <w:rPr>
                <w:rStyle w:val="a6"/>
                <w:sz w:val="20"/>
                <w:szCs w:val="20"/>
                <w:vertAlign w:val="superscript"/>
              </w:rPr>
              <w:t>но-</w:t>
            </w:r>
          </w:p>
          <w:p w:rsidR="0021262B" w:rsidRDefault="00BE62B6">
            <w:pPr>
              <w:pStyle w:val="a7"/>
              <w:tabs>
                <w:tab w:val="left" w:pos="1421"/>
              </w:tabs>
              <w:spacing w:line="21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ТерентийЛивиу Михайлович</w:t>
            </w:r>
            <w:r>
              <w:rPr>
                <w:rStyle w:val="a6"/>
                <w:sz w:val="20"/>
                <w:szCs w:val="20"/>
              </w:rPr>
              <w:t>по рынку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финансовых</w:t>
            </w:r>
            <w:proofErr w:type="gramEnd"/>
          </w:p>
          <w:p w:rsidR="0021262B" w:rsidRDefault="00BE62B6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0 5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4 15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Style w:val="a6"/>
                <w:sz w:val="20"/>
                <w:szCs w:val="20"/>
              </w:rPr>
              <w:t>хозяйствующих</w:t>
            </w:r>
            <w:proofErr w:type="gramEnd"/>
          </w:p>
          <w:p w:rsidR="0021262B" w:rsidRDefault="00BE62B6">
            <w:pPr>
              <w:pStyle w:val="a7"/>
              <w:spacing w:line="23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субъектов, формулировать выводы по результатам 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8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4149 </w:t>
            </w:r>
            <w:r>
              <w:rPr>
                <w:rStyle w:val="a6"/>
                <w:sz w:val="20"/>
                <w:szCs w:val="20"/>
              </w:rPr>
              <w:t>ф</w:t>
            </w:r>
            <w:r>
              <w:rPr>
                <w:rStyle w:val="a6"/>
                <w:sz w:val="20"/>
                <w:szCs w:val="20"/>
                <w:vertAlign w:val="subscript"/>
              </w:rPr>
              <w:t>ормации о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62B" w:rsidRDefault="0021262B"/>
        </w:tc>
        <w:tc>
          <w:tcPr>
            <w:tcW w:w="9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21262B" w:rsidRDefault="00BE62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393"/>
        <w:gridCol w:w="2255"/>
        <w:gridCol w:w="2536"/>
        <w:gridCol w:w="2430"/>
      </w:tblGrid>
      <w:tr w:rsidR="0021262B">
        <w:tblPrEx>
          <w:tblCellMar>
            <w:top w:w="0" w:type="dxa"/>
            <w:bottom w:w="0" w:type="dxa"/>
          </w:tblCellMar>
        </w:tblPrEx>
        <w:trPr>
          <w:trHeight w:hRule="exact" w:val="9221"/>
          <w:jc w:val="center"/>
        </w:trPr>
        <w:tc>
          <w:tcPr>
            <w:tcW w:w="887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информации о </w:t>
            </w:r>
            <w:r>
              <w:rPr>
                <w:rStyle w:val="a6"/>
                <w:sz w:val="20"/>
                <w:szCs w:val="20"/>
              </w:rPr>
              <w:t>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навыками сбора, обработки и анализа информации, в том числе с применением социологических, маркетинговы</w:t>
            </w:r>
            <w:r>
              <w:rPr>
                <w:rStyle w:val="a6"/>
                <w:sz w:val="20"/>
                <w:szCs w:val="20"/>
              </w:rPr>
              <w:t>х исследований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tabs>
                <w:tab w:val="left" w:pos="890"/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21262B" w:rsidRDefault="00BE62B6">
            <w:pPr>
              <w:pStyle w:val="a7"/>
              <w:tabs>
                <w:tab w:val="left" w:pos="11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21262B" w:rsidRDefault="00BE62B6">
            <w:pPr>
              <w:pStyle w:val="a7"/>
              <w:tabs>
                <w:tab w:val="left" w:pos="984"/>
                <w:tab w:val="left" w:pos="19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  <w:p w:rsidR="0021262B" w:rsidRDefault="00BE62B6">
            <w:pPr>
              <w:pStyle w:val="a7"/>
              <w:tabs>
                <w:tab w:val="left" w:pos="540"/>
                <w:tab w:val="left" w:pos="14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21262B" w:rsidRDefault="00BE62B6">
            <w:pPr>
              <w:pStyle w:val="a7"/>
              <w:tabs>
                <w:tab w:val="left" w:pos="1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  <w:r>
              <w:rPr>
                <w:rStyle w:val="a6"/>
                <w:sz w:val="20"/>
                <w:szCs w:val="20"/>
              </w:rPr>
              <w:tab/>
              <w:t>осуществлять</w:t>
            </w:r>
          </w:p>
          <w:p w:rsidR="0021262B" w:rsidRDefault="00BE62B6">
            <w:pPr>
              <w:pStyle w:val="a7"/>
              <w:tabs>
                <w:tab w:val="left" w:pos="890"/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сбор и анализ информации характеризующей деятельность </w:t>
            </w:r>
            <w:r>
              <w:rPr>
                <w:rStyle w:val="a6"/>
                <w:sz w:val="20"/>
                <w:szCs w:val="20"/>
              </w:rPr>
              <w:t>хозяйствующих 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21262B" w:rsidRDefault="00BE62B6">
            <w:pPr>
              <w:pStyle w:val="a7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21262B" w:rsidRDefault="00BE62B6">
            <w:pPr>
              <w:pStyle w:val="a7"/>
              <w:tabs>
                <w:tab w:val="left" w:pos="984"/>
                <w:tab w:val="left" w:pos="19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  <w:p w:rsidR="0021262B" w:rsidRDefault="00BE62B6">
            <w:pPr>
              <w:pStyle w:val="a7"/>
              <w:tabs>
                <w:tab w:val="left" w:pos="478"/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21262B" w:rsidRDefault="00BE62B6">
            <w:pPr>
              <w:pStyle w:val="a7"/>
              <w:tabs>
                <w:tab w:val="left" w:pos="13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21262B" w:rsidRDefault="00BE62B6">
            <w:pPr>
              <w:pStyle w:val="a7"/>
              <w:tabs>
                <w:tab w:val="left" w:pos="1406"/>
                <w:tab w:val="left" w:pos="2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1262B" w:rsidRDefault="00BE62B6">
            <w:pPr>
              <w:pStyle w:val="a7"/>
              <w:tabs>
                <w:tab w:val="left" w:pos="11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хозяйствующих</w:t>
            </w:r>
          </w:p>
          <w:p w:rsidR="0021262B" w:rsidRDefault="00BE62B6">
            <w:pPr>
              <w:pStyle w:val="a7"/>
              <w:tabs>
                <w:tab w:val="left" w:pos="890"/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21262B" w:rsidRDefault="00BE62B6">
            <w:pPr>
              <w:pStyle w:val="a7"/>
              <w:tabs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21262B" w:rsidRDefault="00BE62B6">
            <w:pPr>
              <w:pStyle w:val="a7"/>
              <w:tabs>
                <w:tab w:val="left" w:pos="984"/>
                <w:tab w:val="left" w:pos="19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4254"/>
          <w:jc w:val="center"/>
        </w:trPr>
        <w:tc>
          <w:tcPr>
            <w:tcW w:w="887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ПК-4. Взаимодействие с должником на ранних стадиях взыскания задолженности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tabs>
                <w:tab w:val="left" w:pos="1031"/>
                <w:tab w:val="left" w:pos="19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ИПК-4.1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  <w:r>
              <w:rPr>
                <w:rStyle w:val="a6"/>
                <w:sz w:val="20"/>
                <w:szCs w:val="20"/>
              </w:rPr>
              <w:tab/>
              <w:t>виды</w:t>
            </w:r>
          </w:p>
          <w:p w:rsidR="0021262B" w:rsidRDefault="00BE62B6">
            <w:pPr>
              <w:pStyle w:val="a7"/>
              <w:tabs>
                <w:tab w:val="right" w:pos="23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кредитования,</w:t>
            </w:r>
            <w:r>
              <w:rPr>
                <w:rStyle w:val="a6"/>
                <w:sz w:val="20"/>
                <w:szCs w:val="20"/>
              </w:rPr>
              <w:tab/>
              <w:t>принципы</w:t>
            </w:r>
          </w:p>
          <w:p w:rsidR="0021262B" w:rsidRDefault="00BE62B6">
            <w:pPr>
              <w:pStyle w:val="a7"/>
              <w:tabs>
                <w:tab w:val="left" w:pos="1331"/>
                <w:tab w:val="right" w:pos="23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оплаты кредита, правила возвратности</w:t>
            </w:r>
            <w:r>
              <w:rPr>
                <w:rStyle w:val="a6"/>
                <w:sz w:val="20"/>
                <w:szCs w:val="20"/>
              </w:rPr>
              <w:tab/>
              <w:t>кредита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21262B" w:rsidRDefault="00BE62B6">
            <w:pPr>
              <w:pStyle w:val="a7"/>
              <w:tabs>
                <w:tab w:val="right" w:pos="23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соответствии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21262B" w:rsidRDefault="00BE62B6">
            <w:pPr>
              <w:pStyle w:val="a7"/>
              <w:tabs>
                <w:tab w:val="right" w:pos="23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установленным</w:t>
            </w:r>
            <w:r>
              <w:rPr>
                <w:rStyle w:val="a6"/>
                <w:sz w:val="20"/>
                <w:szCs w:val="20"/>
              </w:rPr>
              <w:tab/>
              <w:t>графиком</w:t>
            </w:r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платежей;</w:t>
            </w:r>
          </w:p>
          <w:p w:rsidR="0021262B" w:rsidRDefault="00BE62B6">
            <w:pPr>
              <w:pStyle w:val="a7"/>
              <w:tabs>
                <w:tab w:val="left" w:pos="1093"/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ИПК-4.2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выбирать формы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21262B" w:rsidRDefault="00BE62B6">
            <w:pPr>
              <w:pStyle w:val="a7"/>
              <w:tabs>
                <w:tab w:val="right" w:pos="23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взаимодействия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21262B" w:rsidRDefault="00BE62B6">
            <w:pPr>
              <w:pStyle w:val="a7"/>
              <w:tabs>
                <w:tab w:val="right" w:pos="23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заемщиком,</w:t>
            </w:r>
            <w:r>
              <w:rPr>
                <w:rStyle w:val="a6"/>
                <w:sz w:val="20"/>
                <w:szCs w:val="20"/>
              </w:rPr>
              <w:tab/>
              <w:t>имеющим</w:t>
            </w:r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просроченную задолженность.</w:t>
            </w:r>
          </w:p>
          <w:p w:rsidR="0021262B" w:rsidRDefault="00BE62B6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21262B" w:rsidRDefault="00BE62B6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практическими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21262B" w:rsidRDefault="00BE62B6">
            <w:pPr>
              <w:pStyle w:val="a7"/>
              <w:tabs>
                <w:tab w:val="left" w:pos="937"/>
                <w:tab w:val="left" w:pos="14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выбора</w:t>
            </w:r>
            <w:r>
              <w:rPr>
                <w:rStyle w:val="a6"/>
                <w:sz w:val="20"/>
                <w:szCs w:val="20"/>
              </w:rPr>
              <w:tab/>
              <w:t>на</w:t>
            </w:r>
            <w:r>
              <w:rPr>
                <w:rStyle w:val="a6"/>
                <w:sz w:val="20"/>
                <w:szCs w:val="20"/>
              </w:rPr>
              <w:tab/>
              <w:t>основании</w:t>
            </w:r>
          </w:p>
          <w:p w:rsidR="0021262B" w:rsidRDefault="00BE62B6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полученных</w:t>
            </w:r>
            <w:r>
              <w:rPr>
                <w:rStyle w:val="a6"/>
                <w:sz w:val="20"/>
                <w:szCs w:val="20"/>
              </w:rPr>
              <w:tab/>
              <w:t>данных</w:t>
            </w:r>
          </w:p>
          <w:p w:rsidR="0021262B" w:rsidRDefault="00BE62B6">
            <w:pPr>
              <w:pStyle w:val="a7"/>
              <w:tabs>
                <w:tab w:val="left" w:pos="1203"/>
                <w:tab w:val="left" w:pos="22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стратегии,</w:t>
            </w:r>
            <w:r>
              <w:rPr>
                <w:rStyle w:val="a6"/>
                <w:sz w:val="20"/>
                <w:szCs w:val="20"/>
              </w:rPr>
              <w:tab/>
              <w:t>тактики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tabs>
                <w:tab w:val="right" w:pos="21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виды</w:t>
            </w:r>
            <w:r>
              <w:rPr>
                <w:rStyle w:val="a6"/>
                <w:sz w:val="20"/>
                <w:szCs w:val="20"/>
              </w:rPr>
              <w:tab/>
              <w:t>кредитования,</w:t>
            </w:r>
          </w:p>
          <w:p w:rsidR="0021262B" w:rsidRDefault="00BE62B6">
            <w:pPr>
              <w:pStyle w:val="a7"/>
              <w:tabs>
                <w:tab w:val="righ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принципы</w:t>
            </w:r>
            <w:r>
              <w:rPr>
                <w:rStyle w:val="a6"/>
                <w:sz w:val="20"/>
                <w:szCs w:val="20"/>
              </w:rPr>
              <w:tab/>
              <w:t>оплаты</w:t>
            </w:r>
          </w:p>
          <w:p w:rsidR="0021262B" w:rsidRDefault="00BE62B6">
            <w:pPr>
              <w:pStyle w:val="a7"/>
              <w:tabs>
                <w:tab w:val="righ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кредита,</w:t>
            </w:r>
            <w:r>
              <w:rPr>
                <w:rStyle w:val="a6"/>
                <w:sz w:val="20"/>
                <w:szCs w:val="20"/>
              </w:rPr>
              <w:tab/>
              <w:t>правила</w:t>
            </w:r>
          </w:p>
          <w:p w:rsidR="0021262B" w:rsidRDefault="00BE62B6">
            <w:pPr>
              <w:pStyle w:val="a7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возвратности кредита в соответствии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установленным графиком платежей;</w:t>
            </w:r>
          </w:p>
          <w:p w:rsidR="0021262B" w:rsidRDefault="00BE62B6">
            <w:pPr>
              <w:pStyle w:val="a7"/>
              <w:tabs>
                <w:tab w:val="left" w:pos="540"/>
                <w:tab w:val="left" w:pos="14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21262B" w:rsidRDefault="00BE62B6">
            <w:pPr>
              <w:pStyle w:val="a7"/>
              <w:tabs>
                <w:tab w:val="left" w:pos="20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выбирать </w:t>
            </w:r>
            <w:r>
              <w:rPr>
                <w:rStyle w:val="a6"/>
                <w:sz w:val="20"/>
                <w:szCs w:val="20"/>
              </w:rPr>
              <w:t>формы и методы взаимодействия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21262B" w:rsidRDefault="00BE62B6">
            <w:pPr>
              <w:pStyle w:val="a7"/>
              <w:tabs>
                <w:tab w:val="left" w:pos="13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заемщиком,</w:t>
            </w:r>
            <w:r>
              <w:rPr>
                <w:rStyle w:val="a6"/>
                <w:sz w:val="20"/>
                <w:szCs w:val="20"/>
              </w:rPr>
              <w:tab/>
              <w:t>имеющим</w:t>
            </w:r>
          </w:p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просроченную задолженность.</w:t>
            </w:r>
          </w:p>
          <w:p w:rsidR="0021262B" w:rsidRDefault="00BE62B6">
            <w:pPr>
              <w:pStyle w:val="a7"/>
              <w:tabs>
                <w:tab w:val="left" w:pos="478"/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21262B" w:rsidRDefault="00BE62B6">
            <w:pPr>
              <w:pStyle w:val="a7"/>
              <w:tabs>
                <w:tab w:val="left" w:pos="9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практическими</w:t>
            </w:r>
          </w:p>
          <w:p w:rsidR="0021262B" w:rsidRDefault="00BE62B6">
            <w:pPr>
              <w:pStyle w:val="a7"/>
              <w:tabs>
                <w:tab w:val="left" w:pos="1096"/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выбора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на</w:t>
            </w:r>
            <w:proofErr w:type="gramEnd"/>
          </w:p>
          <w:p w:rsidR="0021262B" w:rsidRDefault="00BE62B6">
            <w:pPr>
              <w:pStyle w:val="a7"/>
              <w:tabs>
                <w:tab w:val="left" w:pos="11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основании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полученных</w:t>
            </w:r>
            <w:proofErr w:type="gramEnd"/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  <w:color w:val="0051B6"/>
              </w:rPr>
              <w:t>р</w:t>
            </w:r>
            <w:proofErr w:type="gramStart"/>
            <w:r>
              <w:rPr>
                <w:rStyle w:val="a6"/>
                <w:color w:val="0051B6"/>
              </w:rPr>
              <w:t xml:space="preserve"> К</w:t>
            </w:r>
            <w:proofErr w:type="gramEnd"/>
            <w:r>
              <w:rPr>
                <w:rStyle w:val="a6"/>
                <w:color w:val="0051B6"/>
              </w:rPr>
              <w:t>рипто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7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tabs>
                <w:tab w:val="left" w:pos="1153"/>
                <w:tab w:val="left" w:pos="2240"/>
              </w:tabs>
              <w:spacing w:after="12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методов</w:t>
            </w:r>
            <w:r>
              <w:rPr>
                <w:rStyle w:val="a6"/>
                <w:sz w:val="20"/>
                <w:szCs w:val="20"/>
              </w:rPr>
              <w:tab/>
              <w:t>работы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ОЧУВО "ММА"</w:t>
            </w:r>
          </w:p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данных </w:t>
            </w:r>
            <w:r>
              <w:rPr>
                <w:rStyle w:val="a6"/>
                <w:sz w:val="20"/>
                <w:szCs w:val="20"/>
              </w:rPr>
              <w:t>стратегии, тактики и методов работы с заемщиком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</w:t>
            </w:r>
          </w:p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tabs>
                <w:tab w:val="left" w:pos="9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ПК-5.</w:t>
            </w:r>
            <w:r>
              <w:rPr>
                <w:rStyle w:val="a6"/>
                <w:sz w:val="20"/>
                <w:szCs w:val="20"/>
              </w:rPr>
              <w:tab/>
              <w:t>Обеспечение</w:t>
            </w:r>
          </w:p>
          <w:p w:rsidR="0021262B" w:rsidRDefault="00BE62B6">
            <w:pPr>
              <w:pStyle w:val="a7"/>
              <w:spacing w:line="218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й </w:t>
            </w:r>
            <w:r>
              <w:rPr>
                <w:rStyle w:val="a6"/>
                <w:sz w:val="20"/>
                <w:szCs w:val="20"/>
              </w:rPr>
              <w:t xml:space="preserve">проведе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 н</w:t>
            </w:r>
            <w:r>
              <w:rPr>
                <w:rStyle w:val="a6"/>
                <w:sz w:val="20"/>
                <w:szCs w:val="20"/>
              </w:rPr>
              <w:t>с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омер</w:t>
            </w:r>
            <w:r>
              <w:rPr>
                <w:rStyle w:val="a6"/>
                <w:sz w:val="20"/>
                <w:szCs w:val="20"/>
              </w:rPr>
              <w:t>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tabs>
                <w:tab w:val="left" w:pos="906"/>
                <w:tab w:val="left" w:pos="16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  <w:r>
              <w:rPr>
                <w:rStyle w:val="a6"/>
                <w:sz w:val="20"/>
                <w:szCs w:val="20"/>
              </w:rPr>
              <w:tab/>
              <w:t>порядок</w:t>
            </w:r>
          </w:p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</w:t>
            </w:r>
          </w:p>
          <w:p w:rsidR="0021262B" w:rsidRDefault="00BE62B6">
            <w:pPr>
              <w:pStyle w:val="a7"/>
              <w:spacing w:line="218" w:lineRule="auto"/>
              <w:ind w:firstLine="0"/>
              <w:rPr>
                <w:sz w:val="20"/>
                <w:szCs w:val="20"/>
              </w:rPr>
            </w:pP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48427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84149 </w:t>
            </w:r>
            <w:r>
              <w:rPr>
                <w:rStyle w:val="a6"/>
                <w:sz w:val="20"/>
                <w:szCs w:val="20"/>
              </w:rPr>
              <w:t>оформления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электронной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подписью 05.12.2024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7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</w:tbl>
    <w:p w:rsidR="0021262B" w:rsidRDefault="00BE62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255"/>
        <w:gridCol w:w="2536"/>
        <w:gridCol w:w="2393"/>
      </w:tblGrid>
      <w:tr w:rsidR="0021262B">
        <w:tblPrEx>
          <w:tblCellMar>
            <w:top w:w="0" w:type="dxa"/>
            <w:bottom w:w="0" w:type="dxa"/>
          </w:tblCellMar>
        </w:tblPrEx>
        <w:trPr>
          <w:trHeight w:hRule="exact" w:val="4386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кредитования корпоративных заемщиков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кредита, в том числе путем открытия кредитной </w:t>
            </w:r>
            <w:r>
              <w:rPr>
                <w:rStyle w:val="a6"/>
                <w:sz w:val="20"/>
                <w:szCs w:val="20"/>
              </w:rPr>
              <w:t>линии с лимитом задолженности и с лимитом выдачи;</w:t>
            </w:r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оформлять кредитную документацию и кредитное досье.</w:t>
            </w:r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практическими навыками проверки комплектности, сроков действия, соответствия форм, полноты и правильности заполнения докумен</w:t>
            </w:r>
            <w:r>
              <w:rPr>
                <w:rStyle w:val="a6"/>
                <w:sz w:val="20"/>
                <w:szCs w:val="20"/>
              </w:rPr>
              <w:t>тов, необходимых для подписания договора потребительского кредита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выдачи кредита, в том числе путем открытия кредитной линии с лимитом задолженности и с лимитом выдачи;</w:t>
            </w:r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умений:</w:t>
            </w:r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оформлять кредитную документацию и кредитное досье.</w:t>
            </w:r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практическими навыками проверки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3930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</w:t>
            </w:r>
            <w:r>
              <w:rPr>
                <w:rStyle w:val="a6"/>
                <w:sz w:val="20"/>
                <w:szCs w:val="20"/>
              </w:rPr>
              <w:t>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tabs>
                <w:tab w:val="left" w:pos="1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ПК-6.</w:t>
            </w:r>
            <w:r>
              <w:rPr>
                <w:rStyle w:val="a6"/>
                <w:sz w:val="20"/>
                <w:szCs w:val="20"/>
              </w:rPr>
              <w:tab/>
              <w:t>Проведение</w:t>
            </w:r>
          </w:p>
          <w:p w:rsidR="0021262B" w:rsidRDefault="00BE62B6">
            <w:pPr>
              <w:pStyle w:val="a7"/>
              <w:tabs>
                <w:tab w:val="left" w:pos="1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комплекса мероприятий для</w:t>
            </w:r>
            <w:r>
              <w:rPr>
                <w:rStyle w:val="a6"/>
                <w:sz w:val="20"/>
                <w:szCs w:val="20"/>
              </w:rPr>
              <w:tab/>
              <w:t>определения</w:t>
            </w:r>
          </w:p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целесообразности предоставления потенциальному заемщику потребительского кредита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tabs>
                <w:tab w:val="left" w:pos="8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нает </w:t>
            </w:r>
            <w:r>
              <w:rPr>
                <w:rStyle w:val="a6"/>
                <w:sz w:val="20"/>
                <w:szCs w:val="20"/>
              </w:rPr>
              <w:t>основные</w:t>
            </w:r>
          </w:p>
          <w:p w:rsidR="0021262B" w:rsidRDefault="00BE62B6">
            <w:pPr>
              <w:pStyle w:val="a7"/>
              <w:tabs>
                <w:tab w:val="left" w:pos="17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методы</w:t>
            </w:r>
            <w:r>
              <w:rPr>
                <w:rStyle w:val="a6"/>
                <w:sz w:val="20"/>
                <w:szCs w:val="20"/>
              </w:rPr>
              <w:tab/>
              <w:t>оценки</w:t>
            </w:r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кредитоспособности заемщика.</w:t>
            </w:r>
          </w:p>
          <w:p w:rsidR="0021262B" w:rsidRDefault="00BE62B6">
            <w:pPr>
              <w:pStyle w:val="a7"/>
              <w:tabs>
                <w:tab w:val="left" w:pos="14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предлагать клиентам</w:t>
            </w:r>
            <w:r>
              <w:rPr>
                <w:rStyle w:val="a6"/>
                <w:sz w:val="20"/>
                <w:szCs w:val="20"/>
              </w:rPr>
              <w:tab/>
              <w:t>кредитные</w:t>
            </w:r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программы в соответствии с их целями и финансовыми возможностями.</w:t>
            </w:r>
          </w:p>
          <w:p w:rsidR="0021262B" w:rsidRDefault="00BE62B6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21262B" w:rsidRDefault="00BE62B6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практические</w:t>
            </w:r>
            <w:r>
              <w:rPr>
                <w:rStyle w:val="a6"/>
                <w:sz w:val="20"/>
                <w:szCs w:val="20"/>
              </w:rPr>
              <w:tab/>
              <w:t>навыки</w:t>
            </w:r>
          </w:p>
          <w:p w:rsidR="0021262B" w:rsidRDefault="00BE62B6">
            <w:pPr>
              <w:pStyle w:val="a7"/>
              <w:tabs>
                <w:tab w:val="left" w:pos="921"/>
                <w:tab w:val="right" w:pos="23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консультирования клиента по вопросам предоставления </w:t>
            </w:r>
            <w:r>
              <w:rPr>
                <w:rStyle w:val="a6"/>
                <w:sz w:val="20"/>
                <w:szCs w:val="20"/>
              </w:rPr>
              <w:t>кредита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обеспечения</w:t>
            </w:r>
          </w:p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возвратности кредита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основные методы оценки кредитоспособности заемщика.</w:t>
            </w:r>
          </w:p>
          <w:p w:rsidR="0021262B" w:rsidRDefault="00BE62B6">
            <w:pPr>
              <w:pStyle w:val="a7"/>
              <w:tabs>
                <w:tab w:val="left" w:pos="14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предлагать</w:t>
            </w:r>
            <w:r>
              <w:rPr>
                <w:rStyle w:val="a6"/>
                <w:sz w:val="20"/>
                <w:szCs w:val="20"/>
              </w:rPr>
              <w:tab/>
              <w:t>клиентам</w:t>
            </w:r>
          </w:p>
          <w:p w:rsidR="0021262B" w:rsidRDefault="00BE62B6">
            <w:pPr>
              <w:pStyle w:val="a7"/>
              <w:tabs>
                <w:tab w:val="left" w:pos="1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кредитные программы в соответствии с их целями и</w:t>
            </w:r>
            <w:r>
              <w:rPr>
                <w:rStyle w:val="a6"/>
                <w:sz w:val="20"/>
                <w:szCs w:val="20"/>
              </w:rPr>
              <w:tab/>
              <w:t>финансовыми</w:t>
            </w:r>
          </w:p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возможностями.</w:t>
            </w:r>
          </w:p>
          <w:p w:rsidR="0021262B" w:rsidRDefault="00BE62B6">
            <w:pPr>
              <w:pStyle w:val="a7"/>
              <w:tabs>
                <w:tab w:val="left" w:pos="478"/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</w:r>
            <w:r>
              <w:rPr>
                <w:rStyle w:val="a6"/>
                <w:b/>
                <w:bCs/>
                <w:sz w:val="20"/>
                <w:szCs w:val="20"/>
              </w:rPr>
              <w:t>навыков:</w:t>
            </w:r>
          </w:p>
          <w:p w:rsidR="0021262B" w:rsidRDefault="00BE62B6">
            <w:pPr>
              <w:pStyle w:val="a7"/>
              <w:tabs>
                <w:tab w:val="left" w:pos="10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практические</w:t>
            </w:r>
          </w:p>
          <w:p w:rsidR="0021262B" w:rsidRDefault="00BE62B6">
            <w:pPr>
              <w:pStyle w:val="a7"/>
              <w:tabs>
                <w:tab w:val="left" w:pos="931"/>
                <w:tab w:val="left" w:pos="14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навыки консультирования клиента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  <w:t>вопросам</w:t>
            </w:r>
          </w:p>
          <w:p w:rsidR="0021262B" w:rsidRDefault="00BE62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предоставления кредита и обеспечения возвратности кредита</w:t>
            </w:r>
          </w:p>
        </w:tc>
      </w:tr>
    </w:tbl>
    <w:p w:rsidR="0021262B" w:rsidRDefault="0021262B">
      <w:pPr>
        <w:spacing w:after="259" w:line="1" w:lineRule="exact"/>
      </w:pPr>
    </w:p>
    <w:p w:rsidR="0021262B" w:rsidRDefault="00BE62B6">
      <w:pPr>
        <w:pStyle w:val="11"/>
        <w:keepNext/>
        <w:keepLines/>
        <w:numPr>
          <w:ilvl w:val="0"/>
          <w:numId w:val="1"/>
        </w:numPr>
        <w:tabs>
          <w:tab w:val="left" w:pos="2114"/>
        </w:tabs>
        <w:ind w:left="980"/>
      </w:pPr>
      <w:bookmarkStart w:id="1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 преподавателем и самостоятельную работу обучающегося</w:t>
      </w:r>
      <w:bookmarkEnd w:id="1"/>
    </w:p>
    <w:p w:rsidR="0021262B" w:rsidRDefault="00BE62B6">
      <w:pPr>
        <w:pStyle w:val="1"/>
        <w:ind w:left="1700" w:firstLine="0"/>
      </w:pPr>
      <w:r>
        <w:rPr>
          <w:rStyle w:val="a3"/>
        </w:rPr>
        <w:t xml:space="preserve">Общая </w:t>
      </w:r>
      <w:r>
        <w:rPr>
          <w:rStyle w:val="a3"/>
        </w:rPr>
        <w:t>трудоемкость дисциплины составляет 2 зачетных единицы (72 ч.).</w:t>
      </w:r>
    </w:p>
    <w:p w:rsidR="0021262B" w:rsidRDefault="00BE62B6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2330"/>
        <w:gridCol w:w="2143"/>
        <w:gridCol w:w="1624"/>
        <w:gridCol w:w="781"/>
        <w:gridCol w:w="825"/>
        <w:gridCol w:w="831"/>
        <w:gridCol w:w="968"/>
      </w:tblGrid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 w:val="restart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shd w:val="clear" w:color="auto" w:fill="auto"/>
          </w:tcPr>
          <w:p w:rsidR="0021262B" w:rsidRDefault="0021262B"/>
        </w:tc>
        <w:tc>
          <w:tcPr>
            <w:tcW w:w="6097" w:type="dxa"/>
            <w:gridSpan w:val="3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21262B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shd w:val="clear" w:color="auto" w:fill="auto"/>
          </w:tcPr>
          <w:p w:rsidR="0021262B" w:rsidRDefault="0021262B"/>
        </w:tc>
        <w:tc>
          <w:tcPr>
            <w:tcW w:w="6097" w:type="dxa"/>
            <w:gridSpan w:val="3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21262B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21262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21262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10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262B" w:rsidRDefault="0021262B"/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 xml:space="preserve">Зачёт с </w:t>
            </w:r>
            <w:r>
              <w:rPr>
                <w:rStyle w:val="a6"/>
                <w:b/>
                <w:bCs/>
                <w:i/>
                <w:iCs/>
              </w:rPr>
              <w:t>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531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160"/>
            </w:pPr>
            <w:r>
              <w:rPr>
                <w:rStyle w:val="a6"/>
                <w:color w:val="0051B6"/>
              </w:rPr>
              <w:t>Контур</w:t>
            </w:r>
            <w:proofErr w:type="gramStart"/>
            <w:r>
              <w:rPr>
                <w:rStyle w:val="a6"/>
                <w:color w:val="0051B6"/>
              </w:rPr>
              <w:t xml:space="preserve"> К</w:t>
            </w:r>
            <w:proofErr w:type="gramEnd"/>
            <w:r>
              <w:rPr>
                <w:rStyle w:val="a6"/>
                <w:color w:val="0051B6"/>
              </w:rPr>
              <w:t>рипто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72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33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п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одписан квалифицированной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21262B" w:rsidRDefault="00BE62B6">
            <w:pPr>
              <w:pStyle w:val="a7"/>
              <w:ind w:firstLine="72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W w:w="4061" w:type="dxa"/>
            <w:gridSpan w:val="4"/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72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12.12.2023 -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12.03.2025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</w:tbl>
    <w:p w:rsidR="0021262B" w:rsidRDefault="00BE62B6">
      <w:pPr>
        <w:spacing w:line="1" w:lineRule="exact"/>
        <w:rPr>
          <w:sz w:val="2"/>
          <w:szCs w:val="2"/>
        </w:rPr>
      </w:pPr>
      <w:r>
        <w:br w:type="page"/>
      </w:r>
    </w:p>
    <w:p w:rsidR="0021262B" w:rsidRDefault="00BE62B6">
      <w:pPr>
        <w:pStyle w:val="a5"/>
      </w:pPr>
      <w:r>
        <w:rPr>
          <w:rStyle w:val="a4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21262B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21262B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21262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21262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80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 xml:space="preserve">Лабораторные </w:t>
            </w:r>
            <w:r>
              <w:rPr>
                <w:rStyle w:val="a6"/>
              </w:rPr>
              <w:t>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80"/>
            </w:pPr>
            <w:r>
              <w:rPr>
                <w:rStyle w:val="a6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62B" w:rsidRDefault="0021262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62B" w:rsidRDefault="0021262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</w:tbl>
    <w:p w:rsidR="0021262B" w:rsidRDefault="0021262B">
      <w:pPr>
        <w:spacing w:after="259" w:line="1" w:lineRule="exact"/>
      </w:pPr>
    </w:p>
    <w:p w:rsidR="0021262B" w:rsidRDefault="00BE62B6">
      <w:pPr>
        <w:pStyle w:val="a5"/>
        <w:ind w:left="1687"/>
      </w:pPr>
      <w:r>
        <w:rPr>
          <w:rStyle w:val="a4"/>
          <w:b/>
          <w:bCs/>
        </w:rPr>
        <w:t xml:space="preserve">3. </w:t>
      </w:r>
      <w:r>
        <w:rPr>
          <w:rStyle w:val="a4"/>
          <w:b/>
          <w:bCs/>
        </w:rPr>
        <w:t>Содержание и структура дисциплины</w:t>
      </w:r>
    </w:p>
    <w:p w:rsidR="0021262B" w:rsidRDefault="00BE62B6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21262B" w:rsidRDefault="00BE62B6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75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21262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9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BE62B6">
            <w:pPr>
              <w:pStyle w:val="a7"/>
              <w:spacing w:after="320" w:line="120" w:lineRule="exact"/>
              <w:ind w:left="280" w:firstLine="0"/>
            </w:pPr>
            <w:proofErr w:type="gramStart"/>
            <w:r>
              <w:rPr>
                <w:rStyle w:val="a6"/>
                <w:b/>
                <w:bCs/>
              </w:rPr>
              <w:t>л</w:t>
            </w:r>
            <w:proofErr w:type="gramEnd"/>
            <w:r>
              <w:rPr>
                <w:rStyle w:val="a6"/>
                <w:b/>
                <w:bCs/>
              </w:rPr>
              <w:t xml:space="preserve"> а н о</w:t>
            </w:r>
          </w:p>
          <w:p w:rsidR="0021262B" w:rsidRDefault="00BE62B6">
            <w:pPr>
              <w:pStyle w:val="a7"/>
              <w:spacing w:line="120" w:lineRule="exact"/>
              <w:ind w:firstLine="280"/>
            </w:pPr>
            <w:r>
              <w:rPr>
                <w:rStyle w:val="a6"/>
                <w:b/>
                <w:bCs/>
                <w:lang w:val="en-US" w:eastAsia="en-US"/>
              </w:rPr>
              <w:t>Q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BE62B6">
            <w:pPr>
              <w:pStyle w:val="a7"/>
              <w:ind w:firstLine="260"/>
              <w:jc w:val="both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21262B" w:rsidRDefault="00BE62B6">
            <w:pPr>
              <w:pStyle w:val="a7"/>
              <w:spacing w:after="640" w:line="233" w:lineRule="auto"/>
              <w:ind w:firstLine="200"/>
            </w:pPr>
            <w:r>
              <w:rPr>
                <w:rStyle w:val="a6"/>
              </w:rPr>
              <w:t>ф</w:t>
            </w:r>
          </w:p>
          <w:p w:rsidR="0021262B" w:rsidRDefault="00BE62B6">
            <w:pPr>
              <w:pStyle w:val="a7"/>
              <w:ind w:firstLine="200"/>
            </w:pPr>
            <w:r>
              <w:rPr>
                <w:rStyle w:val="a6"/>
              </w:rPr>
              <w:t xml:space="preserve">н </w:t>
            </w:r>
            <w:proofErr w:type="gramStart"/>
            <w:r>
              <w:rPr>
                <w:rStyle w:val="a6"/>
              </w:rPr>
              <w:t>ч</w:t>
            </w:r>
            <w:proofErr w:type="gramEnd"/>
          </w:p>
          <w:p w:rsidR="0021262B" w:rsidRDefault="00BE62B6">
            <w:pPr>
              <w:pStyle w:val="a7"/>
              <w:spacing w:line="233" w:lineRule="auto"/>
              <w:ind w:left="200" w:firstLine="0"/>
            </w:pPr>
            <w:r>
              <w:rPr>
                <w:rStyle w:val="a6"/>
              </w:rPr>
              <w:t>Л 2 а</w:t>
            </w:r>
            <w:proofErr w:type="gramStart"/>
            <w:r>
              <w:rPr>
                <w:rStyle w:val="a6"/>
              </w:rPr>
              <w:t xml:space="preserve"> :</w:t>
            </w:r>
            <w:proofErr w:type="gramEnd"/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1262B" w:rsidRDefault="00BE62B6">
            <w:pPr>
              <w:pStyle w:val="a7"/>
              <w:spacing w:after="880"/>
              <w:ind w:firstLine="500"/>
            </w:pPr>
            <w:r>
              <w:rPr>
                <w:rStyle w:val="a6"/>
              </w:rPr>
              <w:t>Я</w:t>
            </w:r>
          </w:p>
          <w:p w:rsidR="0021262B" w:rsidRDefault="00BE62B6">
            <w:pPr>
              <w:pStyle w:val="a7"/>
              <w:ind w:firstLine="500"/>
            </w:pPr>
            <w:r>
              <w:rPr>
                <w:rStyle w:val="a6"/>
              </w:rPr>
              <w:t>а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9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21262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21262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21262B"/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9D9D9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21262B" w:rsidRDefault="0021262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1262B" w:rsidRDefault="0021262B"/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9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Общая характеристика и виды банковских операций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80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9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Активные и пассивные банковские 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9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Расчетно-кассовые и кредитные операции коммерческих </w:t>
            </w:r>
            <w:r>
              <w:rPr>
                <w:rStyle w:val="a6"/>
              </w:rPr>
              <w:t>банков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9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Общая характеристика финансовых операций. Финансовые операции на </w:t>
            </w:r>
            <w:proofErr w:type="gramStart"/>
            <w:r>
              <w:rPr>
                <w:rStyle w:val="a6"/>
              </w:rPr>
              <w:t>кредитном</w:t>
            </w:r>
            <w:proofErr w:type="gramEnd"/>
            <w:r>
              <w:rPr>
                <w:rStyle w:val="a6"/>
              </w:rPr>
              <w:t xml:space="preserve"> и фондовых рынках.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131"/>
          <w:jc w:val="center"/>
        </w:trPr>
        <w:tc>
          <w:tcPr>
            <w:tcW w:w="900" w:type="dxa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Финансовые операции на </w:t>
            </w:r>
            <w:proofErr w:type="gramStart"/>
            <w:r>
              <w:rPr>
                <w:rStyle w:val="a6"/>
              </w:rPr>
              <w:t>валютном</w:t>
            </w:r>
            <w:proofErr w:type="gramEnd"/>
            <w:r>
              <w:rPr>
                <w:rStyle w:val="a6"/>
              </w:rPr>
              <w:t xml:space="preserve"> и страховых рынках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  <w:color w:val="0051B6"/>
              </w:rPr>
              <w:t>р</w:t>
            </w:r>
            <w:proofErr w:type="gramStart"/>
            <w:r>
              <w:rPr>
                <w:rStyle w:val="a6"/>
                <w:color w:val="0051B6"/>
              </w:rPr>
              <w:t xml:space="preserve"> К</w:t>
            </w:r>
            <w:proofErr w:type="gramEnd"/>
            <w:r>
              <w:rPr>
                <w:rStyle w:val="a6"/>
                <w:color w:val="0051B6"/>
              </w:rPr>
              <w:t>рипто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left="1980" w:firstLine="0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  <w:vertAlign w:val="subscript"/>
              </w:rPr>
              <w:t>З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ц</w:t>
            </w: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262B" w:rsidRDefault="0021262B"/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BE62B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лович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tabs>
                <w:tab w:val="left" w:pos="3986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серийный номер</w:t>
            </w:r>
          </w:p>
          <w:p w:rsidR="0021262B" w:rsidRDefault="00BE62B6">
            <w:pPr>
              <w:pStyle w:val="a7"/>
              <w:tabs>
                <w:tab w:val="left" w:pos="3983"/>
              </w:tabs>
              <w:ind w:firstLine="20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spacing w:after="6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</w:tbl>
    <w:p w:rsidR="0021262B" w:rsidRDefault="00BE62B6">
      <w:pPr>
        <w:spacing w:line="1" w:lineRule="exact"/>
        <w:rPr>
          <w:sz w:val="2"/>
          <w:szCs w:val="2"/>
        </w:rPr>
      </w:pPr>
      <w:r>
        <w:br w:type="page"/>
      </w:r>
    </w:p>
    <w:p w:rsidR="0021262B" w:rsidRDefault="00BE62B6">
      <w:pPr>
        <w:pStyle w:val="a5"/>
        <w:ind w:left="106"/>
      </w:pPr>
      <w:r>
        <w:rPr>
          <w:rStyle w:val="a4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21262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BE62B6">
            <w:pPr>
              <w:pStyle w:val="a7"/>
              <w:spacing w:after="220" w:line="123" w:lineRule="exact"/>
              <w:ind w:left="300" w:firstLine="0"/>
            </w:pPr>
            <w:r>
              <w:rPr>
                <w:rStyle w:val="a6"/>
                <w:b/>
                <w:bCs/>
              </w:rPr>
              <w:t xml:space="preserve">а н </w:t>
            </w:r>
            <w:r>
              <w:rPr>
                <w:rStyle w:val="a6"/>
                <w:b/>
                <w:bCs/>
                <w:lang w:val="en-US" w:eastAsia="en-US"/>
              </w:rPr>
              <w:t xml:space="preserve">w </w:t>
            </w:r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21262B" w:rsidRDefault="00BE62B6">
            <w:pPr>
              <w:pStyle w:val="a7"/>
              <w:spacing w:line="123" w:lineRule="exact"/>
              <w:ind w:firstLine="240"/>
            </w:pPr>
            <w:r>
              <w:rPr>
                <w:rStyle w:val="a6"/>
                <w:b/>
                <w:bCs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BE62B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BE62B6">
            <w:pPr>
              <w:pStyle w:val="a7"/>
              <w:spacing w:after="140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21262B" w:rsidRDefault="00BE62B6">
            <w:pPr>
              <w:pStyle w:val="a7"/>
              <w:spacing w:after="220"/>
              <w:ind w:firstLine="200"/>
            </w:pPr>
            <w:r>
              <w:rPr>
                <w:rStyle w:val="a6"/>
                <w:b/>
                <w:bCs/>
              </w:rPr>
              <w:t>а</w:t>
            </w:r>
          </w:p>
          <w:p w:rsidR="0021262B" w:rsidRDefault="00BE62B6">
            <w:pPr>
              <w:pStyle w:val="a7"/>
              <w:spacing w:after="180"/>
              <w:ind w:firstLine="200"/>
            </w:pPr>
            <w:r>
              <w:rPr>
                <w:rStyle w:val="a6"/>
                <w:b/>
                <w:bCs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1262B" w:rsidRDefault="00BE62B6">
            <w:pPr>
              <w:pStyle w:val="a7"/>
              <w:spacing w:after="880"/>
              <w:ind w:right="340" w:firstLine="0"/>
              <w:jc w:val="right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21262B" w:rsidRDefault="00BE62B6">
            <w:pPr>
              <w:pStyle w:val="a7"/>
              <w:spacing w:after="200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а</w:t>
            </w:r>
          </w:p>
          <w:p w:rsidR="0021262B" w:rsidRDefault="00BE62B6">
            <w:pPr>
              <w:pStyle w:val="a7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^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21262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21262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21262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21262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21262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1262B" w:rsidRDefault="0021262B"/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21262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21262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21262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21262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21262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1262B" w:rsidRDefault="0021262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1262B" w:rsidRDefault="0021262B"/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Общая характеристика и виды банковских операций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Активные и пассивные банковские 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Расчетно-кассовые и кредитные операции коммерческих банков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 xml:space="preserve">Общая характеристика финансовых операций. Финансовые операции на </w:t>
            </w:r>
            <w:proofErr w:type="gramStart"/>
            <w:r>
              <w:rPr>
                <w:rStyle w:val="a6"/>
              </w:rPr>
              <w:t>кредитном</w:t>
            </w:r>
            <w:proofErr w:type="gramEnd"/>
            <w:r>
              <w:rPr>
                <w:rStyle w:val="a6"/>
              </w:rPr>
              <w:t xml:space="preserve"> и фондовых рынках.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 xml:space="preserve">Финансовые операции на </w:t>
            </w:r>
            <w:proofErr w:type="gramStart"/>
            <w:r>
              <w:rPr>
                <w:rStyle w:val="a6"/>
              </w:rPr>
              <w:t>валютном</w:t>
            </w:r>
            <w:proofErr w:type="gramEnd"/>
            <w:r>
              <w:rPr>
                <w:rStyle w:val="a6"/>
              </w:rPr>
              <w:t xml:space="preserve"> и страховых рынках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ПК-4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  <w:p w:rsidR="0021262B" w:rsidRDefault="00BE62B6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</w:tr>
    </w:tbl>
    <w:p w:rsidR="0021262B" w:rsidRDefault="00BE62B6">
      <w:pPr>
        <w:pStyle w:val="a5"/>
        <w:ind w:left="100"/>
      </w:pPr>
      <w:r>
        <w:rPr>
          <w:rStyle w:val="a4"/>
        </w:rPr>
        <w:t>О – опрос, Т-тестирование, Р-реферат, З-задания</w:t>
      </w:r>
    </w:p>
    <w:p w:rsidR="0021262B" w:rsidRDefault="0021262B">
      <w:pPr>
        <w:spacing w:after="219" w:line="1" w:lineRule="exact"/>
      </w:pPr>
    </w:p>
    <w:p w:rsidR="0021262B" w:rsidRDefault="00BE62B6">
      <w:pPr>
        <w:pStyle w:val="a5"/>
        <w:ind w:left="4161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3086"/>
        <w:gridCol w:w="6535"/>
      </w:tblGrid>
      <w:tr w:rsidR="0021262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75" w:type="dxa"/>
            <w:vMerge w:val="restart"/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1262B" w:rsidRDefault="00BE62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5" w:type="dxa"/>
            <w:vMerge/>
            <w:shd w:val="clear" w:color="auto" w:fill="auto"/>
          </w:tcPr>
          <w:p w:rsidR="0021262B" w:rsidRDefault="0021262B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Общая характеристика и виды банковских операций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Правовые основы деятельности коммерческих банков.</w:t>
            </w:r>
            <w:r>
              <w:rPr>
                <w:rStyle w:val="a6"/>
              </w:rPr>
              <w:t xml:space="preserve"> Виды банковских операций.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75" w:type="dxa"/>
            <w:vMerge/>
            <w:shd w:val="clear" w:color="auto" w:fill="auto"/>
          </w:tcPr>
          <w:p w:rsidR="0021262B" w:rsidRDefault="0021262B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Активные и пассивные банковские операции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Собственные средства. Привлеченные средства (обязательства банка). Анализ структуры пассивов банка. Структура активных операций банка. Анализ качества активов банка. Анализ рискованности</w:t>
            </w:r>
            <w:r>
              <w:rPr>
                <w:rStyle w:val="a6"/>
              </w:rPr>
              <w:t xml:space="preserve"> активов. Анализ доходности активов. Анализ ликвидности активов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75" w:type="dxa"/>
            <w:vMerge/>
            <w:shd w:val="clear" w:color="auto" w:fill="auto"/>
          </w:tcPr>
          <w:p w:rsidR="0021262B" w:rsidRDefault="0021262B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>Расчетно-кассовые 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Национальная платежная система как способорганизации расчетно-кассовых операцийкоммерческих банков. Виды расчетно-кассовых операций, характеристикасчетов </w:t>
            </w:r>
            <w:proofErr w:type="gramStart"/>
            <w:r>
              <w:rPr>
                <w:rStyle w:val="a6"/>
              </w:rPr>
              <w:t>для</w:t>
            </w:r>
            <w:proofErr w:type="gramEnd"/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spacing w:after="340"/>
              <w:ind w:firstLine="0"/>
            </w:pPr>
            <w:r>
              <w:rPr>
                <w:rStyle w:val="a6"/>
              </w:rPr>
              <w:t>кредитные операции коммерческих банков</w:t>
            </w:r>
          </w:p>
          <w:p w:rsidR="0021262B" w:rsidRDefault="00BE62B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проведения расчетов через банк. Безналичные расчеты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ладелец</w:t>
            </w:r>
            <w:r>
              <w:rPr>
                <w:rStyle w:val="a6"/>
              </w:rPr>
              <w:t>ипы и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a6"/>
              </w:rPr>
              <w:t xml:space="preserve">безналичных расчетов. Расчеты платежными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a6"/>
              </w:rPr>
              <w:t xml:space="preserve">Расчеты платежными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a6"/>
              </w:rPr>
              <w:t>и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8E3BF3226E05F4E8E415AEE5AB642 41A0DE84149</w:t>
            </w:r>
            <w:r>
              <w:rPr>
                <w:rStyle w:val="a6"/>
              </w:rPr>
              <w:t>по инкассо.</w:t>
            </w:r>
          </w:p>
        </w:tc>
      </w:tr>
    </w:tbl>
    <w:p w:rsidR="0021262B" w:rsidRDefault="00BE62B6">
      <w:pPr>
        <w:pStyle w:val="a5"/>
        <w:tabs>
          <w:tab w:val="left" w:pos="3923"/>
        </w:tabs>
        <w:ind w:left="81"/>
        <w:rPr>
          <w:sz w:val="15"/>
          <w:szCs w:val="15"/>
        </w:rPr>
        <w:sectPr w:rsidR="0021262B">
          <w:footerReference w:type="default" r:id="rId13"/>
          <w:pgSz w:w="11900" w:h="16840"/>
          <w:pgMar w:top="1128" w:right="682" w:bottom="491" w:left="710" w:header="700" w:footer="63" w:gutter="0"/>
          <w:cols w:space="720"/>
          <w:noEndnote/>
          <w:docGrid w:linePitch="360"/>
        </w:sectPr>
      </w:pPr>
      <w:r>
        <w:rPr>
          <w:rStyle w:val="a4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a4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4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35"/>
      </w:tblGrid>
      <w:tr w:rsidR="0021262B">
        <w:tblPrEx>
          <w:tblCellMar>
            <w:top w:w="0" w:type="dxa"/>
            <w:bottom w:w="0" w:type="dxa"/>
          </w:tblCellMar>
        </w:tblPrEx>
        <w:trPr>
          <w:trHeight w:hRule="exact" w:val="1949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Расчеты векселями. Расчеты чеками. Клиринговые расчеты.</w:t>
            </w:r>
          </w:p>
          <w:p w:rsidR="0021262B" w:rsidRDefault="00BE62B6">
            <w:pPr>
              <w:pStyle w:val="a7"/>
              <w:tabs>
                <w:tab w:val="left" w:pos="1490"/>
                <w:tab w:val="left" w:pos="3620"/>
                <w:tab w:val="left" w:pos="5254"/>
              </w:tabs>
              <w:ind w:firstLine="0"/>
              <w:jc w:val="both"/>
            </w:pPr>
            <w:r>
              <w:rPr>
                <w:rStyle w:val="a6"/>
              </w:rPr>
              <w:t>Способы</w:t>
            </w:r>
            <w:r>
              <w:rPr>
                <w:rStyle w:val="a6"/>
              </w:rPr>
              <w:tab/>
              <w:t>осуществления</w:t>
            </w:r>
            <w:r>
              <w:rPr>
                <w:rStyle w:val="a6"/>
              </w:rPr>
              <w:tab/>
              <w:t>расчетных</w:t>
            </w:r>
            <w:r>
              <w:rPr>
                <w:rStyle w:val="a6"/>
              </w:rPr>
              <w:tab/>
              <w:t>операций.</w:t>
            </w:r>
          </w:p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Централизованные расчеты. Децентрализованные расчеты. Кассовые операции. Организация кредитной политики банкаи классификация ссуд. Кредитные риски. Порядок предоставления кредита. Оценка финансового состояния заемщика. Анализ кредитных операций банка.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4429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 xml:space="preserve">Общая характеристика финансовых операций. Финансовые операции на </w:t>
            </w:r>
            <w:proofErr w:type="gramStart"/>
            <w:r>
              <w:rPr>
                <w:rStyle w:val="a6"/>
              </w:rPr>
              <w:t>кредитном</w:t>
            </w:r>
            <w:proofErr w:type="gramEnd"/>
            <w:r>
              <w:rPr>
                <w:rStyle w:val="a6"/>
              </w:rPr>
              <w:t xml:space="preserve"> и фондовых рынках.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Общая характеристика финансовых рынков и финансовых операций. Взаимодействие участников финансовогорынка. Понятие, функции, структура и инструменты финансового ры</w:t>
            </w:r>
            <w:r>
              <w:rPr>
                <w:rStyle w:val="a6"/>
              </w:rPr>
              <w:t>нка. Понятие и виды финансовых операций. Роль финансовых рынков в хозяйствующей деятельности агентов и экономике в целом.</w:t>
            </w:r>
          </w:p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Участники финансового рынка и их взаимодействие.</w:t>
            </w:r>
          </w:p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Нормативно-правовое регулирование операций на финансовых рынках. Общая характеристика</w:t>
            </w:r>
            <w:r>
              <w:rPr>
                <w:rStyle w:val="a6"/>
              </w:rPr>
              <w:t xml:space="preserve"> кредитного рынка. Понятие и функции кредитного рынка. Участники кредитных отношений. Виды операций на кредитном рынке. Классификация кредитов. Операции на кредитном рынке. Лизинговые, факторинговые, форфейтинговые операции. Срочные операции кредитного рын</w:t>
            </w:r>
            <w:r>
              <w:rPr>
                <w:rStyle w:val="a6"/>
              </w:rPr>
              <w:t xml:space="preserve">ка. Операции репо и </w:t>
            </w:r>
            <w:proofErr w:type="gramStart"/>
            <w:r>
              <w:rPr>
                <w:rStyle w:val="a6"/>
              </w:rPr>
              <w:t>обратного</w:t>
            </w:r>
            <w:proofErr w:type="gramEnd"/>
            <w:r>
              <w:rPr>
                <w:rStyle w:val="a6"/>
              </w:rPr>
              <w:t xml:space="preserve"> репо. Нормативно - правовое регулирование операций на кредитном рынке.</w:t>
            </w:r>
          </w:p>
        </w:tc>
      </w:tr>
      <w:tr w:rsidR="0021262B">
        <w:tblPrEx>
          <w:tblCellMar>
            <w:top w:w="0" w:type="dxa"/>
            <w:bottom w:w="0" w:type="dxa"/>
          </w:tblCellMar>
        </w:tblPrEx>
        <w:trPr>
          <w:trHeight w:hRule="exact" w:val="3055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62B" w:rsidRDefault="00BE62B6">
            <w:pPr>
              <w:pStyle w:val="a7"/>
              <w:ind w:firstLine="0"/>
            </w:pPr>
            <w:r>
              <w:rPr>
                <w:rStyle w:val="a6"/>
              </w:rPr>
              <w:t xml:space="preserve">Финансовые операции на </w:t>
            </w:r>
            <w:proofErr w:type="gramStart"/>
            <w:r>
              <w:rPr>
                <w:rStyle w:val="a6"/>
              </w:rPr>
              <w:t>валютном</w:t>
            </w:r>
            <w:proofErr w:type="gramEnd"/>
            <w:r>
              <w:rPr>
                <w:rStyle w:val="a6"/>
              </w:rPr>
              <w:t xml:space="preserve"> и страховых рынках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Общая характеристика валютного рынка</w:t>
            </w:r>
            <w:proofErr w:type="gramStart"/>
            <w:r>
              <w:rPr>
                <w:rStyle w:val="a6"/>
              </w:rPr>
              <w:t>.П</w:t>
            </w:r>
            <w:proofErr w:type="gramEnd"/>
            <w:r>
              <w:rPr>
                <w:rStyle w:val="a6"/>
              </w:rPr>
              <w:t xml:space="preserve">онятие, функции, структура и инструменты валютного рынка. </w:t>
            </w:r>
            <w:r>
              <w:rPr>
                <w:rStyle w:val="a6"/>
              </w:rPr>
              <w:t>Участники операций на валютном рынке.</w:t>
            </w:r>
          </w:p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Операции на валютном рынке. Спотовые и срочные валютные операции.</w:t>
            </w:r>
          </w:p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Нормативно - правовое регулирование валютных операций.</w:t>
            </w:r>
          </w:p>
          <w:p w:rsidR="0021262B" w:rsidRDefault="00BE62B6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Страховой рынок. Понятие, функции, структура и инструменты страхового рынка. Участники рынка стра</w:t>
            </w:r>
            <w:r>
              <w:rPr>
                <w:rStyle w:val="a6"/>
              </w:rPr>
              <w:t>хования. Классификация видов страхования. Финансовые операции на страховом рынке. Нормативно – правовое регулирование страхового рынка.</w:t>
            </w:r>
          </w:p>
        </w:tc>
      </w:tr>
    </w:tbl>
    <w:p w:rsidR="0021262B" w:rsidRDefault="0021262B">
      <w:pPr>
        <w:spacing w:after="259" w:line="1" w:lineRule="exact"/>
      </w:pPr>
    </w:p>
    <w:p w:rsidR="0021262B" w:rsidRDefault="00BE62B6">
      <w:pPr>
        <w:pStyle w:val="1"/>
        <w:numPr>
          <w:ilvl w:val="0"/>
          <w:numId w:val="2"/>
        </w:numPr>
        <w:tabs>
          <w:tab w:val="left" w:pos="2373"/>
        </w:tabs>
        <w:ind w:left="172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</w:t>
      </w:r>
      <w:r>
        <w:rPr>
          <w:rStyle w:val="a3"/>
          <w:b/>
          <w:bCs/>
        </w:rPr>
        <w:t>й работы</w:t>
      </w:r>
    </w:p>
    <w:p w:rsidR="0021262B" w:rsidRDefault="00BE62B6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«Финансовые и банковские операции»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</w:t>
      </w:r>
      <w:r>
        <w:rPr>
          <w:rStyle w:val="a3"/>
        </w:rPr>
        <w:t>комплекс видом и форм работы обучающихся.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</w:t>
      </w:r>
      <w:r>
        <w:rPr>
          <w:rStyle w:val="a3"/>
        </w:rPr>
        <w:t>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21262B" w:rsidRDefault="00BE62B6">
      <w:pPr>
        <w:pStyle w:val="1"/>
        <w:spacing w:after="160"/>
        <w:ind w:firstLine="154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</w:t>
      </w:r>
      <w:r>
        <w:rPr>
          <w:rStyle w:val="a3"/>
          <w:color w:val="0051B6"/>
        </w:rPr>
        <w:t>Конту</w:t>
      </w:r>
      <w:proofErr w:type="gramStart"/>
      <w:r>
        <w:rPr>
          <w:rStyle w:val="a3"/>
          <w:color w:val="0051B6"/>
        </w:rPr>
        <w:t>р</w:t>
      </w:r>
      <w:r>
        <w:rPr>
          <w:rStyle w:val="a3"/>
        </w:rPr>
        <w:t>«</w:t>
      </w:r>
      <w:proofErr w:type="gramEnd"/>
      <w:r>
        <w:rPr>
          <w:rStyle w:val="a3"/>
        </w:rPr>
        <w:t>Интернет». Эта информац</w:t>
      </w:r>
      <w:r>
        <w:rPr>
          <w:rStyle w:val="a3"/>
        </w:rPr>
        <w:t xml:space="preserve">ия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дима дл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ТОеЧрУенВтОийМЛМиАвиу Михайлович</w:t>
      </w:r>
      <w:r>
        <w:rPr>
          <w:rStyle w:val="a3"/>
        </w:rPr>
        <w:t xml:space="preserve">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21262B" w:rsidRDefault="00BE62B6">
      <w:pPr>
        <w:pStyle w:val="22"/>
        <w:spacing w:after="220" w:line="360" w:lineRule="auto"/>
        <w:ind w:left="3880"/>
        <w:sectPr w:rsidR="0021262B">
          <w:footerReference w:type="default" r:id="rId14"/>
          <w:pgSz w:w="11900" w:h="16840"/>
          <w:pgMar w:top="1131" w:right="691" w:bottom="647" w:left="869" w:header="703" w:footer="3" w:gutter="0"/>
          <w:cols w:space="720"/>
          <w:noEndnote/>
          <w:docGrid w:linePitch="360"/>
        </w:sectPr>
      </w:pPr>
      <w:r>
        <w:rPr>
          <w:rStyle w:val="21"/>
        </w:rPr>
        <w:t xml:space="preserve">серийный номер </w:t>
      </w:r>
      <w:r w:rsidRPr="0048427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48427B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48427B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48427B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48427B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48427B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48427B">
        <w:rPr>
          <w:rStyle w:val="21"/>
          <w:lang w:eastAsia="en-US"/>
        </w:rPr>
        <w:t xml:space="preserve">84149 </w:t>
      </w:r>
      <w:r>
        <w:rPr>
          <w:rStyle w:val="21"/>
        </w:rPr>
        <w:t>срок действия 12.12.2023 - 12.03.2025</w:t>
      </w:r>
    </w:p>
    <w:p w:rsidR="0021262B" w:rsidRDefault="00BE62B6">
      <w:pPr>
        <w:pStyle w:val="24"/>
        <w:keepNext/>
        <w:keepLines/>
        <w:numPr>
          <w:ilvl w:val="1"/>
          <w:numId w:val="2"/>
        </w:numPr>
        <w:tabs>
          <w:tab w:val="left" w:pos="2037"/>
        </w:tabs>
        <w:ind w:firstLine="0"/>
        <w:jc w:val="both"/>
      </w:pPr>
      <w:bookmarkStart w:id="2" w:name="bookmark3"/>
      <w:r>
        <w:rPr>
          <w:rStyle w:val="23"/>
          <w:b/>
          <w:bCs/>
        </w:rPr>
        <w:lastRenderedPageBreak/>
        <w:t>Подготовка к лекции</w:t>
      </w:r>
      <w:bookmarkEnd w:id="2"/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21262B" w:rsidRDefault="00BE62B6">
      <w:pPr>
        <w:pStyle w:val="1"/>
        <w:numPr>
          <w:ilvl w:val="0"/>
          <w:numId w:val="3"/>
        </w:numPr>
        <w:tabs>
          <w:tab w:val="left" w:pos="1837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21262B" w:rsidRDefault="00BE62B6">
      <w:pPr>
        <w:pStyle w:val="1"/>
        <w:numPr>
          <w:ilvl w:val="0"/>
          <w:numId w:val="3"/>
        </w:numPr>
        <w:tabs>
          <w:tab w:val="left" w:pos="1862"/>
        </w:tabs>
        <w:ind w:left="1540" w:firstLine="0"/>
        <w:jc w:val="both"/>
      </w:pPr>
      <w:r>
        <w:rPr>
          <w:rStyle w:val="a3"/>
        </w:rPr>
        <w:t>разъясняет учебные элементы, трудные д</w:t>
      </w:r>
      <w:r>
        <w:rPr>
          <w:rStyle w:val="a3"/>
        </w:rPr>
        <w:t>ля понимания;</w:t>
      </w:r>
    </w:p>
    <w:p w:rsidR="0021262B" w:rsidRDefault="00BE62B6">
      <w:pPr>
        <w:pStyle w:val="1"/>
        <w:numPr>
          <w:ilvl w:val="0"/>
          <w:numId w:val="3"/>
        </w:numPr>
        <w:tabs>
          <w:tab w:val="left" w:pos="1856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21262B" w:rsidRDefault="00BE62B6">
      <w:pPr>
        <w:pStyle w:val="1"/>
        <w:numPr>
          <w:ilvl w:val="0"/>
          <w:numId w:val="3"/>
        </w:numPr>
        <w:tabs>
          <w:tab w:val="left" w:pos="1862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21262B" w:rsidRDefault="00BE62B6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21262B" w:rsidRDefault="00BE62B6">
      <w:pPr>
        <w:pStyle w:val="1"/>
        <w:numPr>
          <w:ilvl w:val="0"/>
          <w:numId w:val="4"/>
        </w:numPr>
        <w:tabs>
          <w:tab w:val="left" w:pos="1837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21262B" w:rsidRDefault="00BE62B6">
      <w:pPr>
        <w:pStyle w:val="1"/>
        <w:numPr>
          <w:ilvl w:val="0"/>
          <w:numId w:val="4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21262B" w:rsidRDefault="00BE62B6">
      <w:pPr>
        <w:pStyle w:val="1"/>
        <w:numPr>
          <w:ilvl w:val="0"/>
          <w:numId w:val="4"/>
        </w:numPr>
        <w:tabs>
          <w:tab w:val="left" w:pos="1854"/>
        </w:tabs>
        <w:ind w:left="820" w:firstLine="720"/>
        <w:jc w:val="both"/>
      </w:pPr>
      <w:r>
        <w:rPr>
          <w:rStyle w:val="a3"/>
        </w:rPr>
        <w:t>внесите дополнения</w:t>
      </w:r>
      <w:r>
        <w:rPr>
          <w:rStyle w:val="a3"/>
        </w:rPr>
        <w:t xml:space="preserve"> к полученным ранее знаниям по теме лекции на полях лекционной тетради;</w:t>
      </w:r>
    </w:p>
    <w:p w:rsidR="0021262B" w:rsidRDefault="00BE62B6">
      <w:pPr>
        <w:pStyle w:val="1"/>
        <w:numPr>
          <w:ilvl w:val="0"/>
          <w:numId w:val="4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21262B" w:rsidRDefault="00BE62B6">
      <w:pPr>
        <w:pStyle w:val="1"/>
        <w:numPr>
          <w:ilvl w:val="0"/>
          <w:numId w:val="4"/>
        </w:numPr>
        <w:tabs>
          <w:tab w:val="left" w:pos="1856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21262B" w:rsidRDefault="00BE62B6">
      <w:pPr>
        <w:pStyle w:val="1"/>
        <w:numPr>
          <w:ilvl w:val="0"/>
          <w:numId w:val="4"/>
        </w:numPr>
        <w:tabs>
          <w:tab w:val="left" w:pos="1854"/>
        </w:tabs>
        <w:spacing w:after="260"/>
        <w:ind w:left="820" w:firstLine="720"/>
        <w:jc w:val="both"/>
      </w:pPr>
      <w:r>
        <w:rPr>
          <w:rStyle w:val="a3"/>
        </w:rPr>
        <w:t xml:space="preserve">узнайте тему предстоящей </w:t>
      </w:r>
      <w:r>
        <w:rPr>
          <w:rStyle w:val="a3"/>
        </w:rPr>
        <w:t>лекции (по тематическому плану, по информации лектора) и запишите информацию, которой вы владеете по данному вопросу.</w:t>
      </w:r>
    </w:p>
    <w:p w:rsidR="0021262B" w:rsidRDefault="00BE62B6">
      <w:pPr>
        <w:pStyle w:val="24"/>
        <w:keepNext/>
        <w:keepLines/>
        <w:numPr>
          <w:ilvl w:val="1"/>
          <w:numId w:val="2"/>
        </w:numPr>
        <w:tabs>
          <w:tab w:val="left" w:pos="2037"/>
        </w:tabs>
        <w:ind w:left="820" w:firstLine="720"/>
        <w:jc w:val="both"/>
      </w:pPr>
      <w:bookmarkStart w:id="3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3"/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</w:t>
      </w:r>
      <w:r>
        <w:rPr>
          <w:rStyle w:val="a3"/>
        </w:rPr>
        <w:t>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в </w:t>
      </w:r>
      <w:r>
        <w:rPr>
          <w:rStyle w:val="a3"/>
        </w:rPr>
        <w:t>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>Работа во время прове</w:t>
      </w:r>
      <w:r>
        <w:rPr>
          <w:rStyle w:val="a3"/>
        </w:rPr>
        <w:t>дения практического и лабораторного занятия включает несколько моментов:</w:t>
      </w:r>
    </w:p>
    <w:p w:rsidR="0021262B" w:rsidRDefault="00BE62B6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21262B" w:rsidRDefault="00BE62B6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21262B" w:rsidRDefault="00BE62B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</w:t>
      </w:r>
      <w:r>
        <w:rPr>
          <w:rStyle w:val="a3"/>
        </w:rPr>
        <w:t xml:space="preserve">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</w:t>
      </w:r>
      <w:r>
        <w:rPr>
          <w:rStyle w:val="a3"/>
        </w:rPr>
        <w:t xml:space="preserve">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</w:t>
      </w:r>
      <w:r>
        <w:rPr>
          <w:rStyle w:val="a3"/>
        </w:rPr>
        <w:t>боту до проведения промежуточной аттестации.</w:t>
      </w:r>
    </w:p>
    <w:p w:rsidR="0021262B" w:rsidRDefault="00BE62B6">
      <w:pPr>
        <w:pStyle w:val="24"/>
        <w:keepNext/>
        <w:keepLines/>
        <w:numPr>
          <w:ilvl w:val="1"/>
          <w:numId w:val="2"/>
        </w:numPr>
        <w:tabs>
          <w:tab w:val="left" w:pos="2037"/>
        </w:tabs>
        <w:ind w:firstLine="0"/>
        <w:jc w:val="both"/>
      </w:pPr>
      <w:bookmarkStart w:id="4" w:name="bookmark7"/>
      <w:r>
        <w:rPr>
          <w:rStyle w:val="23"/>
          <w:b/>
          <w:bCs/>
        </w:rPr>
        <w:t>Самостоятельная работа</w:t>
      </w:r>
      <w:bookmarkEnd w:id="4"/>
    </w:p>
    <w:p w:rsidR="0021262B" w:rsidRDefault="00BE62B6">
      <w:pPr>
        <w:pStyle w:val="1"/>
        <w:ind w:left="1540" w:firstLine="0"/>
        <w:jc w:val="both"/>
      </w:pPr>
      <w:r>
        <w:rPr>
          <w:rStyle w:val="a3"/>
        </w:rPr>
        <w:t>Для более углубленного изучения темы задания для самостоятельной работы</w:t>
      </w:r>
    </w:p>
    <w:p w:rsidR="0021262B" w:rsidRDefault="00BE62B6">
      <w:pPr>
        <w:pStyle w:val="1"/>
        <w:ind w:firstLine="0"/>
        <w:jc w:val="right"/>
      </w:pPr>
      <w:r>
        <w:rPr>
          <w:rStyle w:val="a3"/>
          <w:color w:val="0051B6"/>
        </w:rPr>
        <w:t xml:space="preserve">Конту </w:t>
      </w:r>
      <w:r>
        <w:rPr>
          <w:rStyle w:val="a3"/>
        </w:rPr>
        <w:t>рекомендуется выполнять пар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>о с изу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 йМЛМиАвиу Михайлович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П</w:t>
      </w:r>
      <w:proofErr w:type="gramEnd"/>
      <w:r>
        <w:rPr>
          <w:rStyle w:val="a3"/>
        </w:rPr>
        <w:t xml:space="preserve">ри выполнении заданий по </w:t>
      </w:r>
      <w:r>
        <w:rPr>
          <w:rStyle w:val="a3"/>
        </w:rPr>
        <w:t>возможности используйте наглядное представление материала. Более подробная</w:t>
      </w:r>
    </w:p>
    <w:p w:rsidR="0021262B" w:rsidRDefault="00BE62B6">
      <w:pPr>
        <w:pStyle w:val="22"/>
        <w:tabs>
          <w:tab w:val="left" w:pos="3845"/>
        </w:tabs>
        <w:spacing w:after="60" w:line="1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88900</wp:posOffset>
                </wp:positionV>
                <wp:extent cx="1694180" cy="146685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262B" w:rsidRDefault="00BE62B6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44.649999999999999pt;margin-top:7.pt;width:133.40000000000001pt;height:11.55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48427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48427B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48427B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48427B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48427B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48427B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48427B">
        <w:rPr>
          <w:rStyle w:val="21"/>
          <w:lang w:eastAsia="en-US"/>
        </w:rPr>
        <w:t>84149</w:t>
      </w:r>
    </w:p>
    <w:p w:rsidR="0021262B" w:rsidRDefault="00BE62B6">
      <w:pPr>
        <w:pStyle w:val="22"/>
        <w:jc w:val="center"/>
      </w:pPr>
      <w:r>
        <w:rPr>
          <w:rStyle w:val="21"/>
        </w:rPr>
        <w:t>срок действия 12.12.2023 - 12.03.2025</w:t>
      </w:r>
      <w:r>
        <w:br w:type="page"/>
      </w:r>
    </w:p>
    <w:p w:rsidR="0021262B" w:rsidRDefault="00BE62B6">
      <w:pPr>
        <w:pStyle w:val="1"/>
        <w:ind w:left="820" w:firstLine="0"/>
        <w:jc w:val="both"/>
      </w:pPr>
      <w:r>
        <w:rPr>
          <w:rStyle w:val="a3"/>
        </w:rPr>
        <w:lastRenderedPageBreak/>
        <w:t>информация о са</w:t>
      </w:r>
      <w:r>
        <w:rPr>
          <w:rStyle w:val="a3"/>
        </w:rPr>
        <w:t>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21262B" w:rsidRDefault="00BE62B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</w:t>
      </w:r>
      <w:r>
        <w:rPr>
          <w:rStyle w:val="a3"/>
        </w:rPr>
        <w:t>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21262B" w:rsidRDefault="00BE62B6">
      <w:pPr>
        <w:pStyle w:val="1"/>
        <w:numPr>
          <w:ilvl w:val="1"/>
          <w:numId w:val="2"/>
        </w:numPr>
        <w:tabs>
          <w:tab w:val="left" w:pos="2037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21262B" w:rsidRDefault="00BE62B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</w:t>
      </w:r>
      <w:r>
        <w:rPr>
          <w:rStyle w:val="a3"/>
        </w:rPr>
        <w:t>38.03.01 Экономика [Электронный ресурс]. – ММА, Москва, 2022. – ЭБС ММА.</w:t>
      </w:r>
    </w:p>
    <w:p w:rsidR="0021262B" w:rsidRDefault="00BE62B6">
      <w:pPr>
        <w:pStyle w:val="11"/>
        <w:keepNext/>
        <w:keepLines/>
        <w:numPr>
          <w:ilvl w:val="0"/>
          <w:numId w:val="2"/>
        </w:numPr>
        <w:tabs>
          <w:tab w:val="left" w:pos="1953"/>
        </w:tabs>
        <w:ind w:left="820"/>
        <w:jc w:val="both"/>
      </w:pPr>
      <w:bookmarkStart w:id="5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5"/>
      <w:proofErr w:type="gramEnd"/>
    </w:p>
    <w:p w:rsidR="0021262B" w:rsidRDefault="00BE62B6">
      <w:pPr>
        <w:pStyle w:val="1"/>
        <w:numPr>
          <w:ilvl w:val="1"/>
          <w:numId w:val="2"/>
        </w:numPr>
        <w:tabs>
          <w:tab w:val="left" w:pos="2020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</w:t>
      </w:r>
      <w:r>
        <w:rPr>
          <w:rStyle w:val="a3"/>
        </w:rPr>
        <w:t>чающихся по учебной дисциплине (см. приложение ФОС по дисциплине).</w:t>
      </w:r>
      <w:proofErr w:type="gramEnd"/>
    </w:p>
    <w:p w:rsidR="0021262B" w:rsidRDefault="00BE62B6">
      <w:pPr>
        <w:pStyle w:val="1"/>
        <w:numPr>
          <w:ilvl w:val="1"/>
          <w:numId w:val="2"/>
        </w:numPr>
        <w:tabs>
          <w:tab w:val="left" w:pos="2023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«Финансовые и банковские операции»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опрос.</w:t>
      </w:r>
    </w:p>
    <w:p w:rsidR="0021262B" w:rsidRDefault="00BE62B6">
      <w:pPr>
        <w:pStyle w:val="1"/>
        <w:numPr>
          <w:ilvl w:val="1"/>
          <w:numId w:val="2"/>
        </w:numPr>
        <w:tabs>
          <w:tab w:val="left" w:pos="2674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з</w:t>
      </w:r>
      <w:r>
        <w:rPr>
          <w:rStyle w:val="a3"/>
        </w:rPr>
        <w:t>ачет.</w:t>
      </w:r>
    </w:p>
    <w:p w:rsidR="0021262B" w:rsidRDefault="00BE62B6">
      <w:pPr>
        <w:pStyle w:val="1"/>
        <w:numPr>
          <w:ilvl w:val="0"/>
          <w:numId w:val="2"/>
        </w:numPr>
        <w:tabs>
          <w:tab w:val="left" w:pos="1854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21262B" w:rsidRDefault="00BE62B6">
      <w:pPr>
        <w:pStyle w:val="1"/>
        <w:numPr>
          <w:ilvl w:val="1"/>
          <w:numId w:val="2"/>
        </w:numPr>
        <w:tabs>
          <w:tab w:val="left" w:pos="1978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21262B" w:rsidRDefault="00BE62B6">
      <w:pPr>
        <w:pStyle w:val="1"/>
        <w:numPr>
          <w:ilvl w:val="0"/>
          <w:numId w:val="6"/>
        </w:numPr>
        <w:tabs>
          <w:tab w:val="left" w:pos="1184"/>
          <w:tab w:val="left" w:pos="1735"/>
          <w:tab w:val="left" w:pos="2181"/>
          <w:tab w:val="left" w:pos="3803"/>
          <w:tab w:val="left" w:pos="8079"/>
        </w:tabs>
        <w:ind w:left="820" w:firstLine="0"/>
        <w:jc w:val="both"/>
      </w:pPr>
      <w:r>
        <w:rPr>
          <w:rStyle w:val="a3"/>
        </w:rPr>
        <w:t>Финансовое законодательство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И. И. </w:t>
      </w:r>
      <w:r>
        <w:rPr>
          <w:rStyle w:val="a3"/>
        </w:rPr>
        <w:t>Глотова, Л. В. Агаркова, Б. А. Доронин [и др.] ; Ставропольский государственный аграрный университет.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АГРУС, 2022.</w:t>
      </w:r>
      <w:r>
        <w:rPr>
          <w:rStyle w:val="a3"/>
        </w:rPr>
        <w:tab/>
        <w:t>–</w:t>
      </w:r>
      <w:r>
        <w:rPr>
          <w:rStyle w:val="a3"/>
        </w:rPr>
        <w:tab/>
        <w:t>232 с. :</w:t>
      </w:r>
      <w:r>
        <w:rPr>
          <w:rStyle w:val="a3"/>
        </w:rPr>
        <w:tab/>
        <w:t>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</w:t>
      </w:r>
      <w:r>
        <w:rPr>
          <w:rStyle w:val="a3"/>
        </w:rPr>
        <w:tab/>
        <w:t>по подписке. –</w:t>
      </w:r>
    </w:p>
    <w:p w:rsidR="0021262B" w:rsidRDefault="00BE62B6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48427B">
        <w:rPr>
          <w:rStyle w:val="a3"/>
          <w:lang w:eastAsia="en-US"/>
        </w:rPr>
        <w:t>:</w:t>
      </w:r>
      <w:hyperlink r:id="rId15" w:history="1">
        <w:r w:rsidRPr="0048427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>
          <w:rPr>
            <w:rStyle w:val="a3"/>
            <w:color w:val="0000FF"/>
            <w:u w:val="single"/>
            <w:lang w:val="en-US" w:eastAsia="en-US"/>
          </w:rPr>
          <w:t>s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8427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8427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8427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8427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8427B">
          <w:rPr>
            <w:rStyle w:val="a3"/>
            <w:color w:val="0000FF"/>
            <w:u w:val="single"/>
            <w:lang w:eastAsia="en-US"/>
          </w:rPr>
          <w:t>=700726</w:t>
        </w:r>
        <w:r w:rsidRPr="0048427B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48427B">
        <w:rPr>
          <w:rStyle w:val="a3"/>
          <w:lang w:eastAsia="en-US"/>
        </w:rPr>
        <w:t xml:space="preserve"> 978</w:t>
      </w:r>
      <w:r w:rsidRPr="0048427B">
        <w:rPr>
          <w:rStyle w:val="a3"/>
          <w:lang w:eastAsia="en-US"/>
        </w:rPr>
        <w:softHyphen/>
        <w:t>5-9596-1880-3.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1262B" w:rsidRDefault="00BE62B6">
      <w:pPr>
        <w:pStyle w:val="1"/>
        <w:numPr>
          <w:ilvl w:val="0"/>
          <w:numId w:val="6"/>
        </w:numPr>
        <w:tabs>
          <w:tab w:val="left" w:pos="1531"/>
        </w:tabs>
        <w:ind w:left="820" w:firstLine="0"/>
        <w:jc w:val="both"/>
      </w:pPr>
      <w:r>
        <w:rPr>
          <w:rStyle w:val="a3"/>
        </w:rPr>
        <w:t>Банковское дело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Н. Н. Наточеева, Ю. А. Ровенский, Ю. Ю. Русанов [и</w:t>
      </w:r>
    </w:p>
    <w:p w:rsidR="0021262B" w:rsidRDefault="00BE62B6">
      <w:pPr>
        <w:pStyle w:val="1"/>
        <w:spacing w:after="540"/>
        <w:ind w:left="820" w:firstLine="0"/>
        <w:jc w:val="both"/>
      </w:pPr>
      <w:r>
        <w:rPr>
          <w:rStyle w:val="a3"/>
        </w:rPr>
        <w:t>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Н. Н. Наточеевой. – 3-е изд., перераб. и доп. – Москва : Дашков и К°, 2020. – 270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48427B">
        <w:rPr>
          <w:rStyle w:val="a3"/>
          <w:lang w:eastAsia="en-US"/>
        </w:rPr>
        <w:t>:</w:t>
      </w:r>
      <w:hyperlink r:id="rId16" w:history="1">
        <w:r w:rsidRPr="0048427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8427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8427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8427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8427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8427B">
          <w:rPr>
            <w:rStyle w:val="a3"/>
            <w:color w:val="0000FF"/>
            <w:u w:val="single"/>
            <w:lang w:eastAsia="en-US"/>
          </w:rPr>
          <w:t>=684197</w:t>
        </w:r>
        <w:r w:rsidRPr="0048427B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48427B">
        <w:rPr>
          <w:rStyle w:val="a3"/>
          <w:lang w:eastAsia="en-US"/>
        </w:rPr>
        <w:t xml:space="preserve"> 978</w:t>
      </w:r>
      <w:r w:rsidRPr="0048427B">
        <w:rPr>
          <w:rStyle w:val="a3"/>
          <w:lang w:eastAsia="en-US"/>
        </w:rPr>
        <w:softHyphen/>
        <w:t>5-394-04009-2.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1262B" w:rsidRDefault="00BE62B6">
      <w:pPr>
        <w:pStyle w:val="1"/>
        <w:numPr>
          <w:ilvl w:val="1"/>
          <w:numId w:val="2"/>
        </w:numPr>
        <w:tabs>
          <w:tab w:val="left" w:pos="1264"/>
        </w:tabs>
        <w:ind w:left="82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21262B" w:rsidRDefault="00BE62B6">
      <w:pPr>
        <w:pStyle w:val="1"/>
        <w:numPr>
          <w:ilvl w:val="0"/>
          <w:numId w:val="7"/>
        </w:numPr>
        <w:tabs>
          <w:tab w:val="left" w:pos="1531"/>
        </w:tabs>
        <w:spacing w:line="276" w:lineRule="auto"/>
        <w:ind w:left="820" w:firstLine="0"/>
        <w:jc w:val="both"/>
      </w:pPr>
      <w:r>
        <w:rPr>
          <w:rStyle w:val="a3"/>
        </w:rPr>
        <w:t>Банки и небанковские кредитные организации и их операции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Е. Ф. Жуков, Н. Д. Эриашвили, Л. Т. Л</w:t>
      </w:r>
      <w:r>
        <w:rPr>
          <w:rStyle w:val="a3"/>
        </w:rPr>
        <w:t>итвиненко [и др.] ; под ред. Е. Ф. Жукова, Н. Д. Эриашвили. – 4-е изд., перераб. и доп. – Москва : Юнити-Дана, 2017. – 560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48427B">
        <w:rPr>
          <w:rStyle w:val="a3"/>
          <w:lang w:eastAsia="en-US"/>
        </w:rPr>
        <w:t>:</w:t>
      </w:r>
      <w:hyperlink r:id="rId17" w:history="1">
        <w:r w:rsidRPr="0048427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</w:t>
        </w:r>
        <w:r>
          <w:rPr>
            <w:rStyle w:val="a3"/>
            <w:color w:val="0000FF"/>
            <w:u w:val="single"/>
            <w:lang w:val="en-US" w:eastAsia="en-US"/>
          </w:rPr>
          <w:t>b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8427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8427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8427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8427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8427B">
          <w:rPr>
            <w:rStyle w:val="a3"/>
            <w:color w:val="0000FF"/>
            <w:u w:val="single"/>
            <w:lang w:eastAsia="en-US"/>
          </w:rPr>
          <w:t>=684683</w:t>
        </w:r>
        <w:r w:rsidRPr="0048427B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Библиог. в кн. – </w:t>
      </w:r>
      <w:r>
        <w:rPr>
          <w:rStyle w:val="a3"/>
          <w:lang w:val="en-US" w:eastAsia="en-US"/>
        </w:rPr>
        <w:t>ISBN</w:t>
      </w:r>
      <w:r w:rsidRPr="0048427B">
        <w:rPr>
          <w:rStyle w:val="a3"/>
          <w:lang w:eastAsia="en-US"/>
        </w:rPr>
        <w:t xml:space="preserve"> </w:t>
      </w:r>
      <w:r>
        <w:rPr>
          <w:rStyle w:val="a3"/>
        </w:rPr>
        <w:t>978-5-238-02239-0.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1262B" w:rsidRDefault="00BE62B6">
      <w:pPr>
        <w:pStyle w:val="1"/>
        <w:numPr>
          <w:ilvl w:val="0"/>
          <w:numId w:val="7"/>
        </w:numPr>
        <w:tabs>
          <w:tab w:val="left" w:pos="1531"/>
        </w:tabs>
        <w:spacing w:after="460"/>
        <w:ind w:left="820" w:firstLine="0"/>
        <w:jc w:val="both"/>
      </w:pPr>
      <w:r>
        <w:rPr>
          <w:rStyle w:val="a3"/>
        </w:rPr>
        <w:t>Зверькова, Т. Финансовые вычисления в банковском деле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Т. Зверькова, И. Горина ; Оренбургский государственный университет. – Оренбу</w:t>
      </w:r>
      <w:r>
        <w:rPr>
          <w:rStyle w:val="a3"/>
        </w:rPr>
        <w:t>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Агентство Пресса, 2011. – 118 с. – Режим доступа: по подписке. – </w:t>
      </w:r>
      <w:r>
        <w:rPr>
          <w:rStyle w:val="a3"/>
          <w:lang w:val="en-US" w:eastAsia="en-US"/>
        </w:rPr>
        <w:t>URL</w:t>
      </w:r>
      <w:r w:rsidRPr="0048427B">
        <w:rPr>
          <w:rStyle w:val="a3"/>
          <w:lang w:eastAsia="en-US"/>
        </w:rPr>
        <w:t>:</w:t>
      </w:r>
      <w:hyperlink r:id="rId18" w:history="1">
        <w:r w:rsidRPr="0048427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8427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8427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8427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8427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8427B">
          <w:rPr>
            <w:rStyle w:val="a3"/>
            <w:color w:val="0000FF"/>
            <w:u w:val="single"/>
            <w:lang w:eastAsia="en-US"/>
          </w:rPr>
          <w:t>=259353</w:t>
        </w:r>
        <w:r w:rsidRPr="0048427B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1262B" w:rsidRDefault="00BE62B6">
      <w:pPr>
        <w:pStyle w:val="11"/>
        <w:keepNext/>
        <w:keepLines/>
        <w:numPr>
          <w:ilvl w:val="0"/>
          <w:numId w:val="2"/>
        </w:numPr>
        <w:tabs>
          <w:tab w:val="left" w:pos="2181"/>
        </w:tabs>
        <w:ind w:left="1540" w:firstLine="0"/>
        <w:jc w:val="both"/>
      </w:pPr>
      <w:bookmarkStart w:id="6" w:name="bookmark11"/>
      <w:r>
        <w:rPr>
          <w:rStyle w:val="10"/>
          <w:b/>
          <w:bCs/>
        </w:rPr>
        <w:t>Материально-техническая база, информац</w:t>
      </w:r>
      <w:r>
        <w:rPr>
          <w:rStyle w:val="10"/>
          <w:b/>
          <w:bCs/>
        </w:rPr>
        <w:t xml:space="preserve">ионные технологии, </w:t>
      </w:r>
      <w:proofErr w:type="gramStart"/>
      <w:r>
        <w:rPr>
          <w:rStyle w:val="10"/>
          <w:b/>
          <w:bCs/>
        </w:rPr>
        <w:t>программное</w:t>
      </w:r>
      <w:bookmarkEnd w:id="6"/>
      <w:proofErr w:type="gramEnd"/>
    </w:p>
    <w:p w:rsidR="0021262B" w:rsidRDefault="00BE62B6">
      <w:pPr>
        <w:pStyle w:val="11"/>
        <w:keepNext/>
        <w:keepLines/>
        <w:ind w:left="0" w:firstLine="0"/>
        <w:jc w:val="both"/>
      </w:pPr>
      <w:r>
        <w:rPr>
          <w:rStyle w:val="10"/>
          <w:b/>
          <w:bCs/>
          <w:color w:val="0051B6"/>
        </w:rPr>
        <w:t xml:space="preserve">Конт </w:t>
      </w:r>
      <w:r>
        <w:rPr>
          <w:rStyle w:val="10"/>
          <w:b/>
          <w:bCs/>
        </w:rPr>
        <w:t xml:space="preserve">обеспечение, профессиональ </w:t>
      </w:r>
      <w:r>
        <w:rPr>
          <w:rStyle w:val="10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10"/>
          <w:b/>
          <w:bCs/>
        </w:rPr>
        <w:t xml:space="preserve">ы и ин </w:t>
      </w:r>
      <w:r>
        <w:rPr>
          <w:rStyle w:val="10"/>
          <w:rFonts w:ascii="Arial" w:eastAsia="Arial" w:hAnsi="Arial" w:cs="Arial"/>
          <w:color w:val="5684E5"/>
          <w:sz w:val="15"/>
          <w:szCs w:val="15"/>
        </w:rPr>
        <w:t xml:space="preserve">ОЧУВО "ММА" </w:t>
      </w:r>
      <w:r>
        <w:rPr>
          <w:rStyle w:val="10"/>
          <w:b/>
          <w:bCs/>
        </w:rPr>
        <w:t>ные справочные системы</w:t>
      </w:r>
    </w:p>
    <w:p w:rsidR="0021262B" w:rsidRDefault="00BE62B6">
      <w:pPr>
        <w:pStyle w:val="1"/>
        <w:spacing w:after="60" w:line="228" w:lineRule="auto"/>
        <w:ind w:left="1540" w:firstLine="0"/>
        <w:jc w:val="both"/>
      </w:pPr>
      <w:r>
        <w:rPr>
          <w:rStyle w:val="a3"/>
        </w:rPr>
        <w:t>Для проведения и обеспечения все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  <w:r>
        <w:rPr>
          <w:rStyle w:val="a3"/>
        </w:rPr>
        <w:t>нятий по дисциплине и</w:t>
      </w:r>
    </w:p>
    <w:p w:rsidR="0021262B" w:rsidRDefault="00BE62B6">
      <w:pPr>
        <w:pStyle w:val="22"/>
        <w:spacing w:after="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101600</wp:posOffset>
                </wp:positionV>
                <wp:extent cx="1694180" cy="146685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262B" w:rsidRDefault="00BE62B6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44.649999999999999pt;margin-top:8.pt;width:133.40000000000001pt;height:11.550000000000001pt;z-index:-12582935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квалиф </w:t>
      </w:r>
      <w:r>
        <w:rPr>
          <w:rStyle w:val="21"/>
        </w:rPr>
        <w:t>ицированной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вных м</w:t>
      </w:r>
      <w:r>
        <w:rPr>
          <w:rStyle w:val="21"/>
        </w:rPr>
        <w:t>серийный номер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Style w:val="21"/>
        </w:rPr>
        <w:t xml:space="preserve">8E </w:t>
      </w:r>
      <w:r w:rsidRPr="0048427B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48427B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48427B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48427B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48427B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48427B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48427B">
        <w:rPr>
          <w:rStyle w:val="21"/>
          <w:lang w:eastAsia="en-US"/>
        </w:rPr>
        <w:t>84149</w:t>
      </w:r>
    </w:p>
    <w:p w:rsidR="0021262B" w:rsidRDefault="00BE62B6">
      <w:pPr>
        <w:pStyle w:val="22"/>
        <w:spacing w:after="260"/>
        <w:ind w:left="1180"/>
        <w:jc w:val="both"/>
      </w:pPr>
      <w:r>
        <w:rPr>
          <w:rStyle w:val="21"/>
        </w:rPr>
        <w:lastRenderedPageBreak/>
        <w:t>срок действия 12.12.2023 - 12.03.2025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21262B" w:rsidRDefault="00BE62B6">
      <w:pPr>
        <w:pStyle w:val="1"/>
        <w:ind w:left="1540" w:firstLine="0"/>
        <w:jc w:val="both"/>
      </w:pPr>
      <w:r>
        <w:rPr>
          <w:rStyle w:val="a3"/>
        </w:rPr>
        <w:t xml:space="preserve">Учебная аудитория для проведения учебных занятий № 410 </w:t>
      </w:r>
      <w:r>
        <w:rPr>
          <w:rStyle w:val="a3"/>
        </w:rPr>
        <w:t>(БТИ 2):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21262B" w:rsidRPr="0048427B" w:rsidRDefault="00BE62B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48427B">
        <w:rPr>
          <w:rStyle w:val="a3"/>
          <w:lang w:val="en-US"/>
        </w:rPr>
        <w:t xml:space="preserve"> </w:t>
      </w:r>
      <w:r>
        <w:rPr>
          <w:rStyle w:val="a3"/>
        </w:rPr>
        <w:t>обеспе</w:t>
      </w:r>
      <w:r>
        <w:rPr>
          <w:rStyle w:val="a3"/>
        </w:rPr>
        <w:t>чение</w:t>
      </w:r>
      <w:r w:rsidRPr="0048427B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48427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8427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8427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8427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8427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8427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8427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8427B">
        <w:rPr>
          <w:rStyle w:val="a3"/>
          <w:lang w:val="en-US"/>
        </w:rPr>
        <w:t>2007</w:t>
      </w:r>
    </w:p>
    <w:p w:rsidR="0021262B" w:rsidRPr="0048427B" w:rsidRDefault="00BE62B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8427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8427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</w:t>
      </w:r>
      <w:r>
        <w:rPr>
          <w:rStyle w:val="a3"/>
          <w:lang w:val="en-US" w:eastAsia="en-US"/>
        </w:rPr>
        <w:t xml:space="preserve">Windows Professional </w:t>
      </w:r>
      <w:r w:rsidRPr="0048427B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48427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48427B">
        <w:rPr>
          <w:rStyle w:val="a3"/>
          <w:lang w:val="en-US"/>
        </w:rPr>
        <w:t>365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21262B" w:rsidRDefault="00BE62B6">
      <w:pPr>
        <w:pStyle w:val="1"/>
        <w:ind w:left="1540" w:firstLine="0"/>
        <w:jc w:val="both"/>
      </w:pPr>
      <w:r>
        <w:rPr>
          <w:rStyle w:val="a3"/>
        </w:rPr>
        <w:t>Помещени</w:t>
      </w:r>
      <w:r>
        <w:rPr>
          <w:rStyle w:val="a3"/>
        </w:rPr>
        <w:t>я для самостоятельной работы</w:t>
      </w:r>
    </w:p>
    <w:p w:rsidR="0021262B" w:rsidRDefault="00BE62B6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1262B" w:rsidRDefault="00BE62B6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21262B" w:rsidRPr="0048427B" w:rsidRDefault="00BE62B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48427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8427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</w:t>
      </w:r>
      <w:r>
        <w:rPr>
          <w:rStyle w:val="a3"/>
          <w:lang w:val="en-US" w:eastAsia="en-US"/>
        </w:rPr>
        <w:t xml:space="preserve">Office Professional Plus </w:t>
      </w:r>
      <w:r w:rsidRPr="0048427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8427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8427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8427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8427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8427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8427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8427B">
        <w:rPr>
          <w:rStyle w:val="a3"/>
          <w:lang w:val="en-US"/>
        </w:rPr>
        <w:t>2007</w:t>
      </w:r>
    </w:p>
    <w:p w:rsidR="0021262B" w:rsidRPr="0048427B" w:rsidRDefault="00BE62B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8427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8427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 Windows Professio</w:t>
      </w:r>
      <w:r>
        <w:rPr>
          <w:rStyle w:val="a3"/>
          <w:lang w:val="en-US" w:eastAsia="en-US"/>
        </w:rPr>
        <w:t xml:space="preserve">nal </w:t>
      </w:r>
      <w:r w:rsidRPr="0048427B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48427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</w:t>
      </w:r>
      <w:r>
        <w:rPr>
          <w:rStyle w:val="a3"/>
          <w:b/>
          <w:bCs/>
        </w:rPr>
        <w:t xml:space="preserve"> в ЭБС</w:t>
      </w:r>
    </w:p>
    <w:p w:rsidR="0021262B" w:rsidRDefault="00BE62B6">
      <w:pPr>
        <w:pStyle w:val="1"/>
        <w:numPr>
          <w:ilvl w:val="0"/>
          <w:numId w:val="8"/>
        </w:numPr>
        <w:tabs>
          <w:tab w:val="left" w:pos="1840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48427B">
        <w:rPr>
          <w:rStyle w:val="a3"/>
          <w:lang w:eastAsia="en-US"/>
        </w:rPr>
        <w:t>:</w:t>
      </w:r>
      <w:hyperlink r:id="rId19" w:history="1">
        <w:r w:rsidRPr="0048427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8427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48427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1262B" w:rsidRDefault="00BE62B6">
      <w:pPr>
        <w:pStyle w:val="1"/>
        <w:numPr>
          <w:ilvl w:val="0"/>
          <w:numId w:val="8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8427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48427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48427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1262B" w:rsidRDefault="00BE62B6">
      <w:pPr>
        <w:pStyle w:val="1"/>
        <w:numPr>
          <w:ilvl w:val="0"/>
          <w:numId w:val="8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48427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48427B">
        <w:rPr>
          <w:rStyle w:val="a3"/>
          <w:lang w:eastAsia="en-US"/>
        </w:rPr>
        <w:t>:</w:t>
      </w:r>
      <w:hyperlink r:id="rId21" w:history="1">
        <w:r w:rsidRPr="0048427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8427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48427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1262B" w:rsidRDefault="00BE62B6">
      <w:pPr>
        <w:pStyle w:val="1"/>
        <w:numPr>
          <w:ilvl w:val="0"/>
          <w:numId w:val="8"/>
        </w:numPr>
        <w:tabs>
          <w:tab w:val="left" w:pos="1840"/>
        </w:tabs>
        <w:spacing w:after="260" w:line="226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2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21262B" w:rsidRDefault="00BE62B6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21262B" w:rsidRDefault="00BE62B6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</w:t>
      </w:r>
      <w:r>
        <w:rPr>
          <w:rStyle w:val="a3"/>
          <w:b/>
          <w:bCs/>
        </w:rPr>
        <w:t>истем, необходимых для освоения дисциплины (модуля)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21262B" w:rsidRDefault="00BE62B6">
      <w:pPr>
        <w:pStyle w:val="1"/>
        <w:numPr>
          <w:ilvl w:val="0"/>
          <w:numId w:val="9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3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</w:t>
        </w:r>
        <w:r>
          <w:rPr>
            <w:rStyle w:val="a3"/>
            <w:color w:val="0000FF"/>
            <w:u w:val="single"/>
            <w:lang w:val="en-US" w:eastAsia="en-US"/>
          </w:rPr>
          <w:t>w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1262B" w:rsidRDefault="00BE62B6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1262B" w:rsidRDefault="00BE62B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1262B" w:rsidRDefault="00BE62B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48427B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8427B">
          <w:rPr>
            <w:rStyle w:val="a3"/>
            <w:color w:val="0000FF"/>
            <w:u w:val="single"/>
            <w:lang w:eastAsia="en-US"/>
          </w:rPr>
          <w:t>/</w:t>
        </w:r>
      </w:hyperlink>
    </w:p>
    <w:p w:rsidR="0021262B" w:rsidRDefault="00BE62B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1262B" w:rsidRDefault="00BE62B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8427B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8427B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1262B" w:rsidRDefault="00BE62B6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48427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48427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1262B" w:rsidRDefault="00BE62B6">
      <w:pPr>
        <w:pStyle w:val="1"/>
        <w:ind w:firstLine="0"/>
        <w:jc w:val="both"/>
      </w:pPr>
      <w:r>
        <w:rPr>
          <w:rStyle w:val="a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a3"/>
          <w:color w:val="0051B6"/>
        </w:rPr>
        <w:t xml:space="preserve">Крип </w:t>
      </w:r>
      <w:r>
        <w:rPr>
          <w:rStyle w:val="a3"/>
        </w:rPr>
        <w:t>8. Электронная библиот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истема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ТОеЧрУенВтОи </w:t>
      </w:r>
      <w:hyperlink r:id="rId30" w:history="1">
        <w:r>
          <w:rPr>
            <w:rStyle w:val="a3"/>
            <w:rFonts w:ascii="Arial" w:eastAsia="Arial" w:hAnsi="Arial" w:cs="Arial"/>
            <w:color w:val="5684E5"/>
            <w:sz w:val="15"/>
            <w:szCs w:val="15"/>
          </w:rPr>
          <w:t>й</w:t>
        </w:r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>МЛМиАвиуМихайлович</w:t>
        </w:r>
        <w:proofErr w:type="gramStart"/>
        <w:r>
          <w:rPr>
            <w:rStyle w:val="a3"/>
            <w:color w:val="0000FF"/>
            <w:u w:val="single"/>
          </w:rPr>
          <w:t>amos</w:t>
        </w:r>
        <w:proofErr w:type="gramEnd"/>
        <w:r>
          <w:rPr>
            <w:rStyle w:val="a3"/>
            <w:color w:val="0000FF"/>
            <w:u w:val="single"/>
          </w:rPr>
          <w:t>.ru</w:t>
        </w:r>
      </w:hyperlink>
    </w:p>
    <w:p w:rsidR="0021262B" w:rsidRDefault="00BE62B6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lastRenderedPageBreak/>
        <w:t>Архив научных журналов НЭИКОН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1262B" w:rsidRDefault="00BE62B6">
      <w:pPr>
        <w:pStyle w:val="22"/>
        <w:tabs>
          <w:tab w:val="left" w:pos="3812"/>
          <w:tab w:val="left" w:pos="5304"/>
        </w:tabs>
        <w:spacing w:line="199" w:lineRule="auto"/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48427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48427B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48427B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8427B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48427B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48427B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48427B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48427B">
        <w:rPr>
          <w:rStyle w:val="21"/>
          <w:lang w:eastAsia="en-US"/>
        </w:rPr>
        <w:t>84149</w:t>
      </w:r>
    </w:p>
    <w:p w:rsidR="0021262B" w:rsidRDefault="00BE62B6">
      <w:pPr>
        <w:pStyle w:val="22"/>
        <w:tabs>
          <w:tab w:val="left" w:pos="3812"/>
          <w:tab w:val="left" w:pos="5296"/>
        </w:tabs>
        <w:jc w:val="both"/>
        <w:sectPr w:rsidR="0021262B">
          <w:footerReference w:type="default" r:id="rId32"/>
          <w:pgSz w:w="11900" w:h="16840"/>
          <w:pgMar w:top="1125" w:right="817" w:bottom="722" w:left="868" w:header="697" w:footer="29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21262B" w:rsidRDefault="00BE62B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lastRenderedPageBreak/>
        <w:t>Президентс</w:t>
      </w:r>
      <w:r>
        <w:rPr>
          <w:rStyle w:val="a3"/>
        </w:rPr>
        <w:t>кая библиотека им. Б.Н. Ельцина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1262B" w:rsidRDefault="00BE62B6">
      <w:pPr>
        <w:pStyle w:val="1"/>
        <w:numPr>
          <w:ilvl w:val="0"/>
          <w:numId w:val="10"/>
        </w:numPr>
        <w:tabs>
          <w:tab w:val="left" w:pos="1944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8427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48427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8427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8427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48427B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48427B">
          <w:rPr>
            <w:rStyle w:val="a3"/>
            <w:color w:val="0000FF"/>
            <w:u w:val="single"/>
            <w:lang w:eastAsia="en-US"/>
          </w:rPr>
          <w:t>-</w:t>
        </w:r>
      </w:hyperlink>
      <w:r w:rsidRPr="0048427B">
        <w:rPr>
          <w:rStyle w:val="a3"/>
          <w:color w:val="0000FF"/>
          <w:u w:val="single"/>
          <w:lang w:eastAsia="en-US"/>
        </w:rPr>
        <w:t xml:space="preserve"> </w:t>
      </w:r>
      <w:hyperlink r:id="rId35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48427B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21262B" w:rsidRDefault="00BE62B6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  <w:b/>
          <w:bCs/>
        </w:rPr>
        <w:t>Особенности реализации дисциплины для инвалидов и лиц с ОВЗ</w:t>
      </w:r>
    </w:p>
    <w:p w:rsidR="0021262B" w:rsidRDefault="00BE62B6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</w:t>
      </w:r>
      <w:r>
        <w:rPr>
          <w:rStyle w:val="a3"/>
        </w:rPr>
        <w:t xml:space="preserve">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</w:t>
      </w:r>
      <w:r>
        <w:rPr>
          <w:rStyle w:val="a3"/>
        </w:rPr>
        <w:t>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</w:t>
      </w:r>
      <w:r>
        <w:rPr>
          <w:rStyle w:val="a3"/>
        </w:rPr>
        <w:t xml:space="preserve">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 xml:space="preserve">Выбор методов и средств обучения определяется преподавателем с учётом: 1) содержания и </w:t>
      </w:r>
      <w:r>
        <w:rPr>
          <w:rStyle w:val="a3"/>
        </w:rPr>
        <w:t>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</w:t>
      </w:r>
      <w:r>
        <w:rPr>
          <w:rStyle w:val="a3"/>
        </w:rPr>
        <w:t xml:space="preserve"> выполнения практических заданий и работ.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</w:t>
      </w:r>
      <w:r>
        <w:rPr>
          <w:rStyle w:val="a3"/>
        </w:rPr>
        <w:t>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</w:t>
      </w:r>
      <w:r>
        <w:rPr>
          <w:rStyle w:val="a3"/>
        </w:rPr>
        <w:t>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</w:t>
      </w:r>
      <w:r>
        <w:rPr>
          <w:rStyle w:val="a3"/>
        </w:rPr>
        <w:t>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</w:t>
      </w:r>
      <w:r>
        <w:rPr>
          <w:rStyle w:val="a3"/>
        </w:rPr>
        <w:t xml:space="preserve">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</w:t>
      </w:r>
      <w:r>
        <w:rPr>
          <w:rStyle w:val="a3"/>
        </w:rPr>
        <w:t>ованных условий и видов труда в части возможности выполнения им учебных заданий.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</w:t>
      </w:r>
      <w:r>
        <w:rPr>
          <w:rStyle w:val="a3"/>
        </w:rPr>
        <w:t>ьности академической честности.</w:t>
      </w:r>
    </w:p>
    <w:p w:rsidR="0021262B" w:rsidRDefault="00BE62B6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21262B" w:rsidRDefault="00BE62B6">
      <w:pPr>
        <w:pStyle w:val="1"/>
        <w:ind w:left="820" w:firstLine="720"/>
        <w:jc w:val="both"/>
        <w:sectPr w:rsidR="0021262B">
          <w:footerReference w:type="default" r:id="rId36"/>
          <w:pgSz w:w="11900" w:h="16840"/>
          <w:pgMar w:top="1125" w:right="822" w:bottom="7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</w:t>
      </w:r>
      <w:r>
        <w:rPr>
          <w:rStyle w:val="a3"/>
        </w:rPr>
        <w:t>нным в ММА порядком), который может определять отдельный график прохождения обучения по данной дисциплине.</w:t>
      </w:r>
    </w:p>
    <w:p w:rsidR="0021262B" w:rsidRDefault="0021262B">
      <w:pPr>
        <w:spacing w:line="119" w:lineRule="exact"/>
        <w:rPr>
          <w:sz w:val="10"/>
          <w:szCs w:val="10"/>
        </w:rPr>
      </w:pPr>
    </w:p>
    <w:p w:rsidR="0021262B" w:rsidRDefault="0021262B">
      <w:pPr>
        <w:spacing w:line="1" w:lineRule="exact"/>
        <w:sectPr w:rsidR="0021262B">
          <w:type w:val="continuous"/>
          <w:pgSz w:w="11900" w:h="16840"/>
          <w:pgMar w:top="1125" w:right="0" w:bottom="1269" w:left="0" w:header="0" w:footer="3" w:gutter="0"/>
          <w:cols w:space="720"/>
          <w:noEndnote/>
          <w:docGrid w:linePitch="360"/>
        </w:sectPr>
      </w:pPr>
    </w:p>
    <w:p w:rsidR="0021262B" w:rsidRDefault="00BE62B6">
      <w:pPr>
        <w:pStyle w:val="22"/>
        <w:framePr w:w="1802" w:h="297" w:wrap="none" w:vAnchor="text" w:hAnchor="page" w:x="870" w:y="39"/>
        <w:rPr>
          <w:sz w:val="24"/>
          <w:szCs w:val="24"/>
        </w:rPr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51B6"/>
          <w:sz w:val="24"/>
          <w:szCs w:val="24"/>
        </w:rPr>
        <w:t>К</w:t>
      </w:r>
      <w:proofErr w:type="gramEnd"/>
      <w:r>
        <w:rPr>
          <w:rStyle w:val="21"/>
          <w:rFonts w:ascii="Times New Roman" w:eastAsia="Times New Roman" w:hAnsi="Times New Roman" w:cs="Times New Roman"/>
          <w:color w:val="0051B6"/>
          <w:sz w:val="24"/>
          <w:szCs w:val="24"/>
        </w:rPr>
        <w:t>рипто</w:t>
      </w:r>
    </w:p>
    <w:p w:rsidR="0021262B" w:rsidRDefault="00BE62B6">
      <w:pPr>
        <w:pStyle w:val="22"/>
        <w:framePr w:w="762" w:h="231" w:wrap="none" w:vAnchor="text" w:hAnchor="page" w:x="4744" w:y="21"/>
      </w:pPr>
      <w:r>
        <w:rPr>
          <w:rStyle w:val="21"/>
        </w:rPr>
        <w:t>владелец</w:t>
      </w:r>
    </w:p>
    <w:p w:rsidR="0021262B" w:rsidRDefault="00BE62B6">
      <w:pPr>
        <w:pStyle w:val="22"/>
        <w:framePr w:w="2240" w:h="419" w:wrap="none" w:vAnchor="text" w:hAnchor="page" w:x="6231" w:y="21"/>
      </w:pPr>
      <w:r>
        <w:rPr>
          <w:rStyle w:val="21"/>
        </w:rPr>
        <w:t>ОЧУ ВО "ММА"</w:t>
      </w:r>
    </w:p>
    <w:p w:rsidR="0021262B" w:rsidRDefault="00BE62B6">
      <w:pPr>
        <w:pStyle w:val="22"/>
        <w:framePr w:w="2240" w:h="419" w:wrap="none" w:vAnchor="text" w:hAnchor="page" w:x="6231" w:y="21"/>
      </w:pPr>
      <w:r>
        <w:rPr>
          <w:rStyle w:val="21"/>
        </w:rPr>
        <w:t>Терентий Ливиу Михайлович</w:t>
      </w:r>
    </w:p>
    <w:p w:rsidR="0021262B" w:rsidRDefault="0021262B">
      <w:pPr>
        <w:spacing w:after="418" w:line="1" w:lineRule="exact"/>
      </w:pPr>
    </w:p>
    <w:p w:rsidR="0021262B" w:rsidRDefault="0021262B">
      <w:pPr>
        <w:spacing w:line="1" w:lineRule="exact"/>
        <w:sectPr w:rsidR="0021262B">
          <w:type w:val="continuous"/>
          <w:pgSz w:w="11900" w:h="16840"/>
          <w:pgMar w:top="1125" w:right="822" w:bottom="1269" w:left="869" w:header="0" w:footer="3" w:gutter="0"/>
          <w:cols w:space="720"/>
          <w:noEndnote/>
          <w:docGrid w:linePitch="360"/>
        </w:sectPr>
      </w:pPr>
    </w:p>
    <w:p w:rsidR="0021262B" w:rsidRDefault="00BE62B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401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262B" w:rsidRDefault="00BE62B6">
                            <w:pPr>
                              <w:pStyle w:val="22"/>
                              <w:spacing w:line="360" w:lineRule="auto"/>
                            </w:pPr>
                            <w:r>
                              <w:rPr>
                                <w:rStyle w:val="21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236.80000000000001pt;margin-top:1.pt;width:65.450000000000003pt;height:28.600000000000001pt;z-index:-12582935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1262B" w:rsidRDefault="00BE62B6">
      <w:pPr>
        <w:pStyle w:val="22"/>
        <w:spacing w:after="60"/>
        <w:ind w:firstLine="200"/>
      </w:pPr>
      <w:r>
        <w:rPr>
          <w:rStyle w:val="21"/>
          <w:lang w:val="en-US" w:eastAsia="en-US"/>
        </w:rPr>
        <w:lastRenderedPageBreak/>
        <w:t>8E3BF3226E05F4E8E415AEE5AB64241A0DE84149</w:t>
      </w:r>
    </w:p>
    <w:p w:rsidR="0021262B" w:rsidRDefault="00BE62B6">
      <w:pPr>
        <w:pStyle w:val="22"/>
        <w:ind w:firstLine="200"/>
      </w:pPr>
      <w:r>
        <w:rPr>
          <w:rStyle w:val="21"/>
        </w:rPr>
        <w:t>12.12.2023 - 12.03.2025</w:t>
      </w:r>
    </w:p>
    <w:sectPr w:rsidR="0021262B">
      <w:type w:val="continuous"/>
      <w:pgSz w:w="11900" w:h="16840"/>
      <w:pgMar w:top="1125" w:right="822" w:bottom="722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B6" w:rsidRDefault="00BE62B6">
      <w:r>
        <w:separator/>
      </w:r>
    </w:p>
  </w:endnote>
  <w:endnote w:type="continuationSeparator" w:id="0">
    <w:p w:rsidR="00BE62B6" w:rsidRDefault="00BE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2B" w:rsidRDefault="0021262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2B" w:rsidRDefault="0021262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2B" w:rsidRDefault="0021262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2B" w:rsidRDefault="00BE62B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262B" w:rsidRDefault="00BE62B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21262B" w:rsidRDefault="00BE62B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5.800000000000004pt;margin-top:773.60000000000002pt;width:155.40000000000001pt;height:16.8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2B" w:rsidRDefault="0021262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2B" w:rsidRDefault="00BE62B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262B" w:rsidRDefault="00BE62B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21262B" w:rsidRDefault="00BE62B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5.800000000000004pt;margin-top:773.60000000000002pt;width:155.40000000000001pt;height:16.8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B6" w:rsidRDefault="00BE62B6"/>
  </w:footnote>
  <w:footnote w:type="continuationSeparator" w:id="0">
    <w:p w:rsidR="00BE62B6" w:rsidRDefault="00BE62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70F"/>
    <w:multiLevelType w:val="multilevel"/>
    <w:tmpl w:val="5F3AB15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736BA"/>
    <w:multiLevelType w:val="multilevel"/>
    <w:tmpl w:val="814812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D3D2A"/>
    <w:multiLevelType w:val="multilevel"/>
    <w:tmpl w:val="69762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75A1B"/>
    <w:multiLevelType w:val="multilevel"/>
    <w:tmpl w:val="03F63F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34029"/>
    <w:multiLevelType w:val="multilevel"/>
    <w:tmpl w:val="2EFAB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080146"/>
    <w:multiLevelType w:val="multilevel"/>
    <w:tmpl w:val="02061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FF31B2"/>
    <w:multiLevelType w:val="multilevel"/>
    <w:tmpl w:val="5B009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364F44"/>
    <w:multiLevelType w:val="multilevel"/>
    <w:tmpl w:val="2E7EE64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635079"/>
    <w:multiLevelType w:val="multilevel"/>
    <w:tmpl w:val="08C25FB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A94E33"/>
    <w:multiLevelType w:val="multilevel"/>
    <w:tmpl w:val="7284A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114C4"/>
    <w:multiLevelType w:val="multilevel"/>
    <w:tmpl w:val="C54C7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1262B"/>
    <w:rsid w:val="0021262B"/>
    <w:rsid w:val="0048427B"/>
    <w:rsid w:val="00B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9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842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27B"/>
    <w:rPr>
      <w:color w:val="000000"/>
    </w:rPr>
  </w:style>
  <w:style w:type="paragraph" w:styleId="aa">
    <w:name w:val="footer"/>
    <w:basedOn w:val="a"/>
    <w:link w:val="ab"/>
    <w:uiPriority w:val="99"/>
    <w:unhideWhenUsed/>
    <w:rsid w:val="00484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2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9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842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27B"/>
    <w:rPr>
      <w:color w:val="000000"/>
    </w:rPr>
  </w:style>
  <w:style w:type="paragraph" w:styleId="aa">
    <w:name w:val="footer"/>
    <w:basedOn w:val="a"/>
    <w:link w:val="ab"/>
    <w:uiPriority w:val="99"/>
    <w:unhideWhenUsed/>
    <w:rsid w:val="00484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2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259353" TargetMode="External"/><Relationship Id="rId26" Type="http://schemas.openxmlformats.org/officeDocument/2006/relationships/hyperlink" Target="https://garant-syste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84683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www.prlib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4197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footer" Target="footer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700726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books.google.ru/" TargetMode="External"/><Relationship Id="rId36" Type="http://schemas.openxmlformats.org/officeDocument/2006/relationships/footer" Target="footer6.xml"/><Relationship Id="rId10" Type="http://schemas.openxmlformats.org/officeDocument/2006/relationships/image" Target="media/image3.jpeg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s://arch.neico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www.mabiu.ru/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://www.mmamos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4489</Words>
  <Characters>25588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2025-03-21T08:32:00Z</dcterms:created>
  <dcterms:modified xsi:type="dcterms:W3CDTF">2025-03-21T08:33:00Z</dcterms:modified>
</cp:coreProperties>
</file>